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C3C2" w14:textId="31E058C8" w:rsidR="007C2312" w:rsidRDefault="007C2312" w:rsidP="007C2312">
      <w:pPr>
        <w:ind w:left="-567"/>
        <w:rPr>
          <w:color w:val="0000FF"/>
        </w:rPr>
      </w:pPr>
      <w:bookmarkStart w:id="0" w:name="_Hlk216439406"/>
      <w:bookmarkEnd w:id="0"/>
      <w:r>
        <w:rPr>
          <w:rFonts w:ascii="Bookman Old Style" w:hAnsi="Bookman Old Style"/>
          <w:vertAlign w:val="superscript"/>
        </w:rPr>
        <w:t xml:space="preserve">                 </w:t>
      </w:r>
      <w:r w:rsidRPr="003C79FB">
        <w:rPr>
          <w:rFonts w:ascii="Bookman Old Style" w:hAnsi="Bookman Old Style"/>
          <w:vertAlign w:val="superscript"/>
        </w:rPr>
        <w:object w:dxaOrig="1080" w:dyaOrig="1061" w14:anchorId="1700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pt;height:61.65pt" o:ole="" fillcolor="window">
            <v:imagedata r:id="rId6" o:title=""/>
          </v:shape>
          <o:OLEObject Type="Embed" ProgID="Word.Picture.8" ShapeID="_x0000_i1025" DrawAspect="Content" ObjectID="_1843204119" r:id="rId7"/>
        </w:object>
      </w:r>
      <w:r>
        <w:rPr>
          <w:color w:val="0000FF"/>
        </w:rPr>
        <w:tab/>
      </w:r>
      <w:r>
        <w:rPr>
          <w:color w:val="0000FF"/>
        </w:rPr>
        <w:tab/>
      </w:r>
      <w:r>
        <w:rPr>
          <w:color w:val="0000FF"/>
        </w:rPr>
        <w:tab/>
        <w:t xml:space="preserve">    </w:t>
      </w:r>
      <w:r w:rsidRPr="007C2312">
        <w:rPr>
          <w:color w:val="0000FF"/>
        </w:rPr>
        <w:t xml:space="preserve">                                                           </w:t>
      </w:r>
      <w:r>
        <w:rPr>
          <w:noProof/>
          <w:color w:val="0000FF"/>
        </w:rPr>
        <w:drawing>
          <wp:inline distT="0" distB="0" distL="0" distR="0" wp14:anchorId="18F5C0CB" wp14:editId="4967E59B">
            <wp:extent cx="923925" cy="923925"/>
            <wp:effectExtent l="0" t="0" r="9525" b="9525"/>
            <wp:docPr id="5965378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color w:val="0000FF"/>
        </w:rPr>
        <w:t xml:space="preserve">                                                                                 </w:t>
      </w:r>
    </w:p>
    <w:p w14:paraId="2F6D149C" w14:textId="77777777" w:rsidR="007C2312" w:rsidRPr="007C2312" w:rsidRDefault="007C2312" w:rsidP="007C2312">
      <w:pPr>
        <w:ind w:left="-567" w:right="326"/>
        <w:rPr>
          <w:rFonts w:ascii="Tahoma" w:hAnsi="Tahoma" w:cs="Tahoma"/>
          <w:b/>
          <w:sz w:val="22"/>
          <w:szCs w:val="22"/>
        </w:rPr>
      </w:pPr>
      <w:r w:rsidRPr="007C2312">
        <w:rPr>
          <w:rFonts w:ascii="Tahoma" w:hAnsi="Tahoma" w:cs="Tahoma"/>
          <w:b/>
          <w:sz w:val="22"/>
          <w:szCs w:val="22"/>
        </w:rPr>
        <w:t>ΕΛΛΗΝΙΚΗ ΔΗΜΟΚΡΑΤΙΑ</w:t>
      </w:r>
    </w:p>
    <w:p w14:paraId="06BC7DC4" w14:textId="6E9C5138" w:rsidR="007C2312" w:rsidRPr="007C2312" w:rsidRDefault="007C2312" w:rsidP="007C2312">
      <w:pPr>
        <w:keepNext/>
        <w:ind w:left="-567" w:right="326"/>
        <w:outlineLvl w:val="0"/>
        <w:rPr>
          <w:rFonts w:ascii="Tahoma" w:hAnsi="Tahoma" w:cs="Tahoma"/>
          <w:b/>
          <w:bCs/>
          <w:sz w:val="22"/>
          <w:szCs w:val="22"/>
        </w:rPr>
      </w:pPr>
      <w:r w:rsidRPr="007C2312">
        <w:rPr>
          <w:rFonts w:ascii="Tahoma" w:hAnsi="Tahoma" w:cs="Tahoma"/>
          <w:b/>
          <w:bCs/>
          <w:noProof/>
          <w:color w:val="0000FF"/>
          <w:sz w:val="22"/>
          <w:szCs w:val="22"/>
        </w:rPr>
        <mc:AlternateContent>
          <mc:Choice Requires="wps">
            <w:drawing>
              <wp:anchor distT="0" distB="0" distL="114300" distR="114300" simplePos="0" relativeHeight="251659264" behindDoc="0" locked="0" layoutInCell="0" allowOverlap="1" wp14:anchorId="39796694" wp14:editId="439963F4">
                <wp:simplePos x="0" y="0"/>
                <wp:positionH relativeFrom="column">
                  <wp:posOffset>3367405</wp:posOffset>
                </wp:positionH>
                <wp:positionV relativeFrom="paragraph">
                  <wp:posOffset>119380</wp:posOffset>
                </wp:positionV>
                <wp:extent cx="2766695" cy="1332865"/>
                <wp:effectExtent l="0" t="0" r="0" b="0"/>
                <wp:wrapNone/>
                <wp:docPr id="6826349"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332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11C5A" w14:textId="1C098504"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750A53">
                              <w:rPr>
                                <w:rFonts w:ascii="Tahoma" w:hAnsi="Tahoma" w:cs="Tahoma"/>
                                <w:b/>
                                <w:i w:val="0"/>
                                <w:iCs w:val="0"/>
                                <w:color w:val="000000" w:themeColor="text1"/>
                                <w:sz w:val="22"/>
                                <w:szCs w:val="22"/>
                              </w:rPr>
                              <w:t>1</w:t>
                            </w:r>
                            <w:r w:rsidR="00AE6C6A">
                              <w:rPr>
                                <w:rFonts w:ascii="Tahoma" w:hAnsi="Tahoma" w:cs="Tahoma"/>
                                <w:b/>
                                <w:i w:val="0"/>
                                <w:iCs w:val="0"/>
                                <w:color w:val="000000" w:themeColor="text1"/>
                                <w:sz w:val="22"/>
                                <w:szCs w:val="22"/>
                              </w:rPr>
                              <w:t>7</w:t>
                            </w:r>
                            <w:r w:rsidRPr="00E03F62">
                              <w:rPr>
                                <w:rFonts w:ascii="Tahoma" w:hAnsi="Tahoma" w:cs="Tahoma"/>
                                <w:b/>
                                <w:i w:val="0"/>
                                <w:iCs w:val="0"/>
                                <w:color w:val="000000" w:themeColor="text1"/>
                                <w:sz w:val="22"/>
                                <w:szCs w:val="22"/>
                              </w:rPr>
                              <w:t xml:space="preserve"> </w:t>
                            </w:r>
                            <w:r w:rsidR="00750A53">
                              <w:rPr>
                                <w:rFonts w:ascii="Tahoma" w:hAnsi="Tahoma" w:cs="Tahoma"/>
                                <w:b/>
                                <w:i w:val="0"/>
                                <w:iCs w:val="0"/>
                                <w:color w:val="000000" w:themeColor="text1"/>
                                <w:sz w:val="22"/>
                                <w:szCs w:val="22"/>
                              </w:rPr>
                              <w:t>Ιουνίου</w:t>
                            </w:r>
                            <w:r w:rsidR="00627535">
                              <w:rPr>
                                <w:rFonts w:ascii="Tahoma" w:hAnsi="Tahoma" w:cs="Tahoma"/>
                                <w:b/>
                                <w:i w:val="0"/>
                                <w:iCs w:val="0"/>
                                <w:color w:val="000000" w:themeColor="text1"/>
                                <w:sz w:val="22"/>
                                <w:szCs w:val="22"/>
                              </w:rPr>
                              <w:t xml:space="preserve"> </w:t>
                            </w:r>
                            <w:r w:rsidRPr="00E03F62">
                              <w:rPr>
                                <w:rFonts w:ascii="Tahoma" w:hAnsi="Tahoma" w:cs="Tahoma"/>
                                <w:b/>
                                <w:i w:val="0"/>
                                <w:iCs w:val="0"/>
                                <w:color w:val="000000" w:themeColor="text1"/>
                                <w:sz w:val="22"/>
                                <w:szCs w:val="22"/>
                              </w:rPr>
                              <w:t xml:space="preserve"> 202</w:t>
                            </w:r>
                            <w:r w:rsidR="00A80996">
                              <w:rPr>
                                <w:rFonts w:ascii="Tahoma" w:hAnsi="Tahoma" w:cs="Tahoma"/>
                                <w:b/>
                                <w:i w:val="0"/>
                                <w:iCs w:val="0"/>
                                <w:color w:val="000000" w:themeColor="text1"/>
                                <w:sz w:val="22"/>
                                <w:szCs w:val="22"/>
                              </w:rPr>
                              <w:t>6</w:t>
                            </w:r>
                          </w:p>
                          <w:p w14:paraId="05896158" w14:textId="06AAB7F5"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w:t>
                            </w:r>
                            <w:r w:rsidRPr="00C85124">
                              <w:rPr>
                                <w:rFonts w:ascii="Tahoma" w:hAnsi="Tahoma" w:cs="Tahoma"/>
                                <w:b/>
                                <w:i w:val="0"/>
                                <w:iCs w:val="0"/>
                                <w:color w:val="auto"/>
                                <w:sz w:val="22"/>
                                <w:szCs w:val="22"/>
                              </w:rPr>
                              <w:t xml:space="preserve">Πρωτ: </w:t>
                            </w:r>
                            <w:r w:rsidR="00AE6C6A">
                              <w:rPr>
                                <w:rFonts w:ascii="Tahoma" w:hAnsi="Tahoma" w:cs="Tahoma"/>
                                <w:b/>
                                <w:i w:val="0"/>
                                <w:iCs w:val="0"/>
                                <w:color w:val="auto"/>
                                <w:sz w:val="22"/>
                                <w:szCs w:val="22"/>
                              </w:rPr>
                              <w:t>2008</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030146C" w:rsidR="007C2312" w:rsidRPr="00F9537B" w:rsidRDefault="007C2312" w:rsidP="0067424A">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w:t>
                            </w:r>
                            <w:r w:rsidR="0067424A">
                              <w:rPr>
                                <w:rFonts w:ascii="Tahoma" w:hAnsi="Tahoma" w:cs="Tahoma"/>
                                <w:b/>
                                <w:sz w:val="22"/>
                                <w:szCs w:val="22"/>
                              </w:rPr>
                              <w:t>Μ.Μ.Ε. Ν. ΑΡΓΟΛΙΔΑΣ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96694" id="_x0000_t202" coordsize="21600,21600" o:spt="202" path="m,l,21600r21600,l21600,xe">
                <v:stroke joinstyle="miter"/>
                <v:path gradientshapeok="t" o:connecttype="rect"/>
              </v:shapetype>
              <v:shape id="Πλαίσιο κειμένου 3" o:spid="_x0000_s1026" type="#_x0000_t202" style="position:absolute;left:0;text-align:left;margin-left:265.15pt;margin-top:9.4pt;width:217.8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JJ9QEAAMsDAAAOAAAAZHJzL2Uyb0RvYy54bWysU1Fv0zAQfkfiP1h+p2m7ttuiptPoVIQ0&#10;BtLgBziOk1g4PnN2m5Rfz9npugJviDxYPp/93X3ffVn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" o:allowincell="f" stroked="f">
                <v:textbox>
                  <w:txbxContent>
                    <w:p w14:paraId="01611C5A" w14:textId="1C098504"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750A53">
                        <w:rPr>
                          <w:rFonts w:ascii="Tahoma" w:hAnsi="Tahoma" w:cs="Tahoma"/>
                          <w:b/>
                          <w:i w:val="0"/>
                          <w:iCs w:val="0"/>
                          <w:color w:val="000000" w:themeColor="text1"/>
                          <w:sz w:val="22"/>
                          <w:szCs w:val="22"/>
                        </w:rPr>
                        <w:t>1</w:t>
                      </w:r>
                      <w:r w:rsidR="00AE6C6A">
                        <w:rPr>
                          <w:rFonts w:ascii="Tahoma" w:hAnsi="Tahoma" w:cs="Tahoma"/>
                          <w:b/>
                          <w:i w:val="0"/>
                          <w:iCs w:val="0"/>
                          <w:color w:val="000000" w:themeColor="text1"/>
                          <w:sz w:val="22"/>
                          <w:szCs w:val="22"/>
                        </w:rPr>
                        <w:t>7</w:t>
                      </w:r>
                      <w:r w:rsidRPr="00E03F62">
                        <w:rPr>
                          <w:rFonts w:ascii="Tahoma" w:hAnsi="Tahoma" w:cs="Tahoma"/>
                          <w:b/>
                          <w:i w:val="0"/>
                          <w:iCs w:val="0"/>
                          <w:color w:val="000000" w:themeColor="text1"/>
                          <w:sz w:val="22"/>
                          <w:szCs w:val="22"/>
                        </w:rPr>
                        <w:t xml:space="preserve"> </w:t>
                      </w:r>
                      <w:r w:rsidR="00750A53">
                        <w:rPr>
                          <w:rFonts w:ascii="Tahoma" w:hAnsi="Tahoma" w:cs="Tahoma"/>
                          <w:b/>
                          <w:i w:val="0"/>
                          <w:iCs w:val="0"/>
                          <w:color w:val="000000" w:themeColor="text1"/>
                          <w:sz w:val="22"/>
                          <w:szCs w:val="22"/>
                        </w:rPr>
                        <w:t>Ιουνίου</w:t>
                      </w:r>
                      <w:r w:rsidR="00627535">
                        <w:rPr>
                          <w:rFonts w:ascii="Tahoma" w:hAnsi="Tahoma" w:cs="Tahoma"/>
                          <w:b/>
                          <w:i w:val="0"/>
                          <w:iCs w:val="0"/>
                          <w:color w:val="000000" w:themeColor="text1"/>
                          <w:sz w:val="22"/>
                          <w:szCs w:val="22"/>
                        </w:rPr>
                        <w:t xml:space="preserve"> </w:t>
                      </w:r>
                      <w:r w:rsidRPr="00E03F62">
                        <w:rPr>
                          <w:rFonts w:ascii="Tahoma" w:hAnsi="Tahoma" w:cs="Tahoma"/>
                          <w:b/>
                          <w:i w:val="0"/>
                          <w:iCs w:val="0"/>
                          <w:color w:val="000000" w:themeColor="text1"/>
                          <w:sz w:val="22"/>
                          <w:szCs w:val="22"/>
                        </w:rPr>
                        <w:t xml:space="preserve"> 202</w:t>
                      </w:r>
                      <w:r w:rsidR="00A80996">
                        <w:rPr>
                          <w:rFonts w:ascii="Tahoma" w:hAnsi="Tahoma" w:cs="Tahoma"/>
                          <w:b/>
                          <w:i w:val="0"/>
                          <w:iCs w:val="0"/>
                          <w:color w:val="000000" w:themeColor="text1"/>
                          <w:sz w:val="22"/>
                          <w:szCs w:val="22"/>
                        </w:rPr>
                        <w:t>6</w:t>
                      </w:r>
                    </w:p>
                    <w:p w14:paraId="05896158" w14:textId="06AAB7F5"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w:t>
                      </w:r>
                      <w:r w:rsidRPr="00C85124">
                        <w:rPr>
                          <w:rFonts w:ascii="Tahoma" w:hAnsi="Tahoma" w:cs="Tahoma"/>
                          <w:b/>
                          <w:i w:val="0"/>
                          <w:iCs w:val="0"/>
                          <w:color w:val="auto"/>
                          <w:sz w:val="22"/>
                          <w:szCs w:val="22"/>
                        </w:rPr>
                        <w:t xml:space="preserve">Πρωτ: </w:t>
                      </w:r>
                      <w:r w:rsidR="00AE6C6A">
                        <w:rPr>
                          <w:rFonts w:ascii="Tahoma" w:hAnsi="Tahoma" w:cs="Tahoma"/>
                          <w:b/>
                          <w:i w:val="0"/>
                          <w:iCs w:val="0"/>
                          <w:color w:val="auto"/>
                          <w:sz w:val="22"/>
                          <w:szCs w:val="22"/>
                        </w:rPr>
                        <w:t>2008</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030146C" w:rsidR="007C2312" w:rsidRPr="00F9537B" w:rsidRDefault="007C2312" w:rsidP="0067424A">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w:t>
                      </w:r>
                      <w:r w:rsidR="0067424A">
                        <w:rPr>
                          <w:rFonts w:ascii="Tahoma" w:hAnsi="Tahoma" w:cs="Tahoma"/>
                          <w:b/>
                          <w:sz w:val="22"/>
                          <w:szCs w:val="22"/>
                        </w:rPr>
                        <w:t>Μ.Μ.Ε. Ν. ΑΡΓΟΛΙΔΑΣ</w:t>
                      </w:r>
                    </w:p>
                  </w:txbxContent>
                </v:textbox>
              </v:shape>
            </w:pict>
          </mc:Fallback>
        </mc:AlternateContent>
      </w:r>
      <w:r w:rsidRPr="007C2312">
        <w:rPr>
          <w:rFonts w:ascii="Tahoma" w:hAnsi="Tahoma" w:cs="Tahoma"/>
          <w:b/>
          <w:bCs/>
          <w:sz w:val="22"/>
          <w:szCs w:val="22"/>
        </w:rPr>
        <w:t>ΕΠΙΜΕΛΗΤΗΡΙΟ ΑΡΓΟΛΙΔΑΣ</w:t>
      </w:r>
    </w:p>
    <w:p w14:paraId="08317A8F" w14:textId="77777777" w:rsidR="007C2312" w:rsidRPr="007C2312" w:rsidRDefault="007C2312" w:rsidP="007C2312">
      <w:pPr>
        <w:keepNext/>
        <w:ind w:left="-567" w:right="326"/>
        <w:outlineLvl w:val="0"/>
        <w:rPr>
          <w:rFonts w:ascii="Tahoma" w:hAnsi="Tahoma" w:cs="Tahoma"/>
          <w:b/>
          <w:bCs/>
          <w:sz w:val="22"/>
          <w:szCs w:val="22"/>
        </w:rPr>
      </w:pPr>
    </w:p>
    <w:p w14:paraId="6D3775D2" w14:textId="77777777" w:rsidR="007C2312" w:rsidRPr="007C2312" w:rsidRDefault="007C2312" w:rsidP="007C2312">
      <w:pPr>
        <w:keepNext/>
        <w:ind w:left="-567" w:right="42"/>
        <w:outlineLvl w:val="0"/>
        <w:rPr>
          <w:rFonts w:ascii="Tahoma" w:hAnsi="Tahoma" w:cs="Tahoma"/>
          <w:b/>
          <w:bCs/>
          <w:sz w:val="22"/>
          <w:szCs w:val="22"/>
        </w:rPr>
      </w:pPr>
      <w:r w:rsidRPr="007C2312">
        <w:rPr>
          <w:rFonts w:ascii="Tahoma" w:hAnsi="Tahoma" w:cs="Tahoma"/>
          <w:b/>
          <w:bCs/>
          <w:sz w:val="22"/>
          <w:szCs w:val="22"/>
        </w:rPr>
        <w:t>Κορίνθου 23 (Πλ.Δερβενακίων)</w:t>
      </w:r>
    </w:p>
    <w:p w14:paraId="03AFEA23" w14:textId="77777777" w:rsidR="007C2312" w:rsidRPr="00750A53" w:rsidRDefault="007C2312" w:rsidP="007C2312">
      <w:pPr>
        <w:keepNext/>
        <w:ind w:left="-567" w:right="326"/>
        <w:outlineLvl w:val="0"/>
        <w:rPr>
          <w:rFonts w:ascii="Tahoma" w:hAnsi="Tahoma" w:cs="Tahoma"/>
          <w:b/>
          <w:bCs/>
          <w:sz w:val="22"/>
          <w:szCs w:val="22"/>
          <w:lang w:val="en-US"/>
        </w:rPr>
      </w:pPr>
      <w:r w:rsidRPr="00750A53">
        <w:rPr>
          <w:rFonts w:ascii="Tahoma" w:hAnsi="Tahoma" w:cs="Tahoma"/>
          <w:b/>
          <w:bCs/>
          <w:sz w:val="22"/>
          <w:szCs w:val="22"/>
          <w:lang w:val="en-US"/>
        </w:rPr>
        <w:t xml:space="preserve">21231 – </w:t>
      </w:r>
      <w:r w:rsidRPr="007C2312">
        <w:rPr>
          <w:rFonts w:ascii="Tahoma" w:hAnsi="Tahoma" w:cs="Tahoma"/>
          <w:b/>
          <w:bCs/>
          <w:sz w:val="22"/>
          <w:szCs w:val="22"/>
        </w:rPr>
        <w:t>Άργος</w:t>
      </w:r>
      <w:r w:rsidRPr="00750A53">
        <w:rPr>
          <w:rFonts w:ascii="Tahoma" w:hAnsi="Tahoma" w:cs="Tahoma"/>
          <w:b/>
          <w:bCs/>
          <w:sz w:val="22"/>
          <w:szCs w:val="22"/>
          <w:lang w:val="en-US"/>
        </w:rPr>
        <w:t xml:space="preserve"> </w:t>
      </w:r>
    </w:p>
    <w:p w14:paraId="0EB5E31C" w14:textId="77777777" w:rsidR="007C2312" w:rsidRPr="00750A53" w:rsidRDefault="007C2312" w:rsidP="007C2312">
      <w:pPr>
        <w:ind w:left="-567" w:right="326"/>
        <w:rPr>
          <w:rFonts w:ascii="Tahoma" w:hAnsi="Tahoma" w:cs="Tahoma"/>
          <w:b/>
          <w:sz w:val="22"/>
          <w:szCs w:val="22"/>
          <w:lang w:val="en-US"/>
        </w:rPr>
      </w:pPr>
      <w:r w:rsidRPr="007C2312">
        <w:rPr>
          <w:rFonts w:ascii="Tahoma" w:hAnsi="Tahoma" w:cs="Tahoma"/>
          <w:b/>
          <w:sz w:val="22"/>
          <w:szCs w:val="22"/>
        </w:rPr>
        <w:t>Τηλ</w:t>
      </w:r>
      <w:r w:rsidRPr="00750A53">
        <w:rPr>
          <w:rFonts w:ascii="Tahoma" w:hAnsi="Tahoma" w:cs="Tahoma"/>
          <w:b/>
          <w:sz w:val="22"/>
          <w:szCs w:val="22"/>
          <w:lang w:val="en-US"/>
        </w:rPr>
        <w:t>.: 27510 67216,63023</w:t>
      </w:r>
    </w:p>
    <w:p w14:paraId="72D66AF5" w14:textId="77777777" w:rsidR="007C2312" w:rsidRPr="00750A53" w:rsidRDefault="007C2312" w:rsidP="007C2312">
      <w:pPr>
        <w:ind w:left="-567" w:right="326"/>
        <w:rPr>
          <w:rFonts w:ascii="Tahoma" w:hAnsi="Tahoma" w:cs="Tahoma"/>
          <w:b/>
          <w:sz w:val="22"/>
          <w:szCs w:val="22"/>
          <w:lang w:val="en-US"/>
        </w:rPr>
      </w:pPr>
      <w:r w:rsidRPr="007C2312">
        <w:rPr>
          <w:rFonts w:ascii="Tahoma" w:hAnsi="Tahoma" w:cs="Tahoma"/>
          <w:b/>
          <w:sz w:val="22"/>
          <w:szCs w:val="22"/>
          <w:lang w:val="de-DE"/>
        </w:rPr>
        <w:t xml:space="preserve">E-mail : </w:t>
      </w:r>
      <w:hyperlink r:id="rId9" w:history="1">
        <w:r w:rsidRPr="007C2312">
          <w:rPr>
            <w:rFonts w:ascii="Tahoma" w:hAnsi="Tahoma" w:cs="Tahoma"/>
            <w:b/>
            <w:color w:val="0000FF"/>
            <w:sz w:val="22"/>
            <w:szCs w:val="22"/>
            <w:u w:val="single"/>
            <w:lang w:val="de-DE"/>
          </w:rPr>
          <w:t>ebear@otenet.gr</w:t>
        </w:r>
      </w:hyperlink>
      <w:r w:rsidRPr="00750A53">
        <w:rPr>
          <w:rFonts w:ascii="Tahoma" w:hAnsi="Tahoma" w:cs="Tahoma"/>
          <w:b/>
          <w:sz w:val="22"/>
          <w:szCs w:val="22"/>
          <w:lang w:val="en-US"/>
        </w:rPr>
        <w:t xml:space="preserve"> </w:t>
      </w:r>
    </w:p>
    <w:p w14:paraId="26D22547" w14:textId="77777777" w:rsidR="007C2312" w:rsidRPr="007C2312" w:rsidRDefault="007C2312" w:rsidP="007C2312">
      <w:pPr>
        <w:ind w:left="-567" w:right="326"/>
        <w:rPr>
          <w:rFonts w:ascii="Tahoma" w:hAnsi="Tahoma" w:cs="Tahoma"/>
          <w:sz w:val="22"/>
          <w:szCs w:val="22"/>
          <w:lang w:val="en-US"/>
        </w:rPr>
      </w:pPr>
      <w:r w:rsidRPr="007C2312">
        <w:rPr>
          <w:rFonts w:ascii="Tahoma" w:hAnsi="Tahoma" w:cs="Tahoma"/>
          <w:b/>
          <w:sz w:val="22"/>
          <w:szCs w:val="22"/>
          <w:lang w:val="fr-FR"/>
        </w:rPr>
        <w:t xml:space="preserve">Site : </w:t>
      </w:r>
      <w:hyperlink r:id="rId10" w:history="1">
        <w:r w:rsidRPr="007C2312">
          <w:rPr>
            <w:rFonts w:ascii="Tahoma" w:hAnsi="Tahoma" w:cs="Tahoma"/>
            <w:b/>
            <w:color w:val="0000FF"/>
            <w:sz w:val="22"/>
            <w:szCs w:val="22"/>
            <w:u w:val="single"/>
            <w:lang w:val="fr-FR"/>
          </w:rPr>
          <w:t>www.arcci.gr</w:t>
        </w:r>
      </w:hyperlink>
    </w:p>
    <w:p w14:paraId="7F996201" w14:textId="77777777" w:rsidR="007C2312" w:rsidRPr="00627535" w:rsidRDefault="007C2312" w:rsidP="007C2312">
      <w:pPr>
        <w:contextualSpacing/>
        <w:jc w:val="center"/>
        <w:rPr>
          <w:rFonts w:ascii="Tahoma" w:hAnsi="Tahoma" w:cs="Tahoma"/>
          <w:b/>
          <w:bCs/>
          <w:color w:val="000000"/>
          <w:sz w:val="22"/>
          <w:szCs w:val="22"/>
          <w:lang w:val="en-US" w:eastAsia="en-US"/>
        </w:rPr>
      </w:pPr>
    </w:p>
    <w:p w14:paraId="493DB2BC" w14:textId="77777777" w:rsidR="00C23F15" w:rsidRPr="00627535" w:rsidRDefault="00C23F15" w:rsidP="007C2312">
      <w:pPr>
        <w:contextualSpacing/>
        <w:jc w:val="center"/>
        <w:rPr>
          <w:rFonts w:ascii="Tahoma" w:hAnsi="Tahoma" w:cs="Tahoma"/>
          <w:b/>
          <w:bCs/>
          <w:color w:val="000000"/>
          <w:sz w:val="22"/>
          <w:szCs w:val="22"/>
          <w:lang w:val="en-US" w:eastAsia="en-US"/>
        </w:rPr>
      </w:pPr>
    </w:p>
    <w:p w14:paraId="6B73037D" w14:textId="77777777" w:rsidR="00C23F15" w:rsidRPr="00627535" w:rsidRDefault="00C23F15" w:rsidP="007C2312">
      <w:pPr>
        <w:contextualSpacing/>
        <w:jc w:val="center"/>
        <w:rPr>
          <w:rFonts w:ascii="Tahoma" w:hAnsi="Tahoma" w:cs="Tahoma"/>
          <w:b/>
          <w:bCs/>
          <w:color w:val="000000"/>
          <w:sz w:val="22"/>
          <w:szCs w:val="22"/>
          <w:lang w:val="en-US" w:eastAsia="en-US"/>
        </w:rPr>
      </w:pPr>
    </w:p>
    <w:p w14:paraId="3F0855F3" w14:textId="77777777" w:rsidR="00627535" w:rsidRPr="00750A53" w:rsidRDefault="00627535" w:rsidP="00627535">
      <w:pPr>
        <w:ind w:left="-426"/>
        <w:jc w:val="center"/>
        <w:rPr>
          <w:b/>
          <w:bCs/>
          <w:u w:val="single"/>
        </w:rPr>
      </w:pPr>
      <w:r w:rsidRPr="00AD295B">
        <w:rPr>
          <w:b/>
          <w:bCs/>
          <w:u w:val="single"/>
        </w:rPr>
        <w:t>ΔΕΛΤΙΟ</w:t>
      </w:r>
      <w:r w:rsidRPr="00750A53">
        <w:rPr>
          <w:b/>
          <w:bCs/>
          <w:u w:val="single"/>
        </w:rPr>
        <w:t xml:space="preserve"> </w:t>
      </w:r>
      <w:r w:rsidRPr="00AD295B">
        <w:rPr>
          <w:b/>
          <w:bCs/>
          <w:u w:val="single"/>
        </w:rPr>
        <w:t>ΤΥΠΟΥ</w:t>
      </w:r>
    </w:p>
    <w:p w14:paraId="2764EE79" w14:textId="77777777" w:rsidR="00E27718" w:rsidRPr="00750A53" w:rsidRDefault="00E27718" w:rsidP="00E27718">
      <w:pPr>
        <w:ind w:left="-426" w:right="42"/>
        <w:jc w:val="center"/>
        <w:rPr>
          <w:rFonts w:ascii="Tahoma" w:hAnsi="Tahoma" w:cs="Tahoma"/>
        </w:rPr>
      </w:pPr>
    </w:p>
    <w:p w14:paraId="225EC648" w14:textId="77777777" w:rsidR="00AE6C6A" w:rsidRPr="00DE4BC8" w:rsidRDefault="00AE6C6A" w:rsidP="00AE6C6A">
      <w:pPr>
        <w:tabs>
          <w:tab w:val="left" w:pos="10206"/>
        </w:tabs>
        <w:ind w:left="142" w:right="566"/>
        <w:jc w:val="center"/>
        <w:rPr>
          <w:rFonts w:ascii="Arial" w:hAnsi="Arial" w:cs="Arial"/>
        </w:rPr>
      </w:pPr>
      <w:r w:rsidRPr="00DE4BC8">
        <w:rPr>
          <w:rFonts w:ascii="Arial" w:hAnsi="Arial" w:cs="Arial"/>
          <w:b/>
          <w:bCs/>
          <w:w w:val="109"/>
          <w:u w:val="single"/>
        </w:rPr>
        <w:t>ΨΗΦΙΣΜΑ</w:t>
      </w:r>
    </w:p>
    <w:p w14:paraId="28E974C6" w14:textId="77777777" w:rsidR="00AE6C6A" w:rsidRPr="00DE4BC8" w:rsidRDefault="00AE6C6A" w:rsidP="00AE6C6A">
      <w:pPr>
        <w:ind w:right="566"/>
        <w:jc w:val="both"/>
        <w:rPr>
          <w:rFonts w:ascii="Arial" w:hAnsi="Arial" w:cs="Arial"/>
        </w:rPr>
      </w:pPr>
    </w:p>
    <w:p w14:paraId="1F31A7BF" w14:textId="77777777" w:rsidR="00AE6C6A" w:rsidRPr="00DE4BC8" w:rsidRDefault="00AE6C6A" w:rsidP="00AE6C6A">
      <w:pPr>
        <w:ind w:right="566"/>
        <w:jc w:val="both"/>
        <w:rPr>
          <w:rFonts w:ascii="Arial" w:hAnsi="Arial" w:cs="Arial"/>
        </w:rPr>
      </w:pPr>
      <w:r w:rsidRPr="00DE4BC8">
        <w:rPr>
          <w:rFonts w:ascii="Arial" w:hAnsi="Arial" w:cs="Arial"/>
          <w:w w:val="109"/>
        </w:rPr>
        <w:t xml:space="preserve">Η Διοικητική Επιτροπή του Επιμελητηρίου Αργολίδας  συνήλθε την </w:t>
      </w:r>
      <w:r w:rsidRPr="00DE4BC8">
        <w:rPr>
          <w:rFonts w:ascii="Arial" w:hAnsi="Arial" w:cs="Arial"/>
          <w:b/>
          <w:bCs/>
          <w:w w:val="109"/>
        </w:rPr>
        <w:t>Τετάρτη 17 Ιουνίου 2026 και ώρα 11:00 π.μ.</w:t>
      </w:r>
      <w:r w:rsidRPr="00DE4BC8">
        <w:rPr>
          <w:rFonts w:ascii="Arial" w:hAnsi="Arial" w:cs="Arial"/>
          <w:w w:val="109"/>
        </w:rPr>
        <w:t xml:space="preserve"> σε έκτακτη συνεδρίαση με αφορμή την αναγγελία του θανάτου του πρώην</w:t>
      </w:r>
      <w:r w:rsidRPr="00DE4BC8">
        <w:rPr>
          <w:rFonts w:ascii="Arial" w:hAnsi="Arial" w:cs="Arial"/>
          <w:bCs/>
          <w:color w:val="000000"/>
        </w:rPr>
        <w:t xml:space="preserve"> μέλους του Διοικητικού Συμβουλίου του Επιμελητηρίου Δημήτριου Μαγκλάρα, πρώην Αντιπροέδρου και Υπεύθυνου ΓΕΜΗ και Εξυπηρέτησης Επιχειρήσεων και ορισμένου εκπροσώπου του Επιμελητηρίου στον Ε.Ε.ΣΥ.Μ και αναγνωρίζοντας την πολυετή προσφορά του στον Επιμελητηριακό χώρο </w:t>
      </w:r>
      <w:r w:rsidRPr="00DE4BC8">
        <w:rPr>
          <w:rFonts w:ascii="Arial" w:hAnsi="Arial" w:cs="Arial"/>
        </w:rPr>
        <w:t xml:space="preserve">αποφάσισε ομόφωνα την έκδοση του ακόλουθου ψηφίσματος: </w:t>
      </w:r>
    </w:p>
    <w:p w14:paraId="4EFD1FBB" w14:textId="77777777" w:rsidR="00AE6C6A" w:rsidRPr="00DE4BC8" w:rsidRDefault="00AE6C6A" w:rsidP="00AE6C6A">
      <w:pPr>
        <w:ind w:right="566"/>
        <w:jc w:val="both"/>
        <w:rPr>
          <w:rFonts w:ascii="Arial" w:hAnsi="Arial" w:cs="Arial"/>
        </w:rPr>
      </w:pPr>
    </w:p>
    <w:p w14:paraId="5FB71E80" w14:textId="77777777" w:rsidR="00AE6C6A" w:rsidRPr="00DE4BC8" w:rsidRDefault="00AE6C6A" w:rsidP="00AE6C6A">
      <w:pPr>
        <w:numPr>
          <w:ilvl w:val="0"/>
          <w:numId w:val="16"/>
        </w:numPr>
        <w:ind w:right="566"/>
        <w:jc w:val="both"/>
        <w:rPr>
          <w:rFonts w:ascii="Arial" w:hAnsi="Arial" w:cs="Arial"/>
          <w:w w:val="109"/>
        </w:rPr>
      </w:pPr>
      <w:r w:rsidRPr="00DE4BC8">
        <w:rPr>
          <w:rFonts w:ascii="Arial" w:hAnsi="Arial" w:cs="Arial"/>
          <w:w w:val="109"/>
        </w:rPr>
        <w:t>Να ενημερωθούν τα μέλη του Διοικητικού Συμβουλίου  του Επιμελητηρίου.</w:t>
      </w:r>
    </w:p>
    <w:p w14:paraId="0F19FEFA" w14:textId="77777777" w:rsidR="00AE6C6A" w:rsidRPr="00DE4BC8" w:rsidRDefault="00AE6C6A" w:rsidP="00AE6C6A">
      <w:pPr>
        <w:ind w:left="225" w:right="566"/>
        <w:jc w:val="both"/>
        <w:rPr>
          <w:rFonts w:ascii="Arial" w:hAnsi="Arial" w:cs="Arial"/>
          <w:w w:val="109"/>
        </w:rPr>
      </w:pPr>
    </w:p>
    <w:p w14:paraId="73577490" w14:textId="1370CA6F" w:rsidR="00AE6C6A" w:rsidRPr="00DE4BC8" w:rsidRDefault="00AE6C6A" w:rsidP="00AE6C6A">
      <w:pPr>
        <w:numPr>
          <w:ilvl w:val="0"/>
          <w:numId w:val="16"/>
        </w:numPr>
        <w:ind w:right="566"/>
        <w:jc w:val="both"/>
        <w:rPr>
          <w:rFonts w:ascii="Arial" w:hAnsi="Arial" w:cs="Arial"/>
        </w:rPr>
      </w:pPr>
      <w:r w:rsidRPr="00DE4BC8">
        <w:rPr>
          <w:rFonts w:ascii="Arial" w:hAnsi="Arial" w:cs="Arial"/>
          <w:w w:val="109"/>
        </w:rPr>
        <w:t>Να παραστεί σύσσωμη η Διοικητική Επιτροπή στην κηδεία του εκλιπόντος και να εκφράσει</w:t>
      </w:r>
      <w:r w:rsidR="008D4A31">
        <w:rPr>
          <w:rFonts w:ascii="Arial" w:hAnsi="Arial" w:cs="Arial"/>
          <w:w w:val="109"/>
        </w:rPr>
        <w:t xml:space="preserve"> </w:t>
      </w:r>
      <w:r w:rsidRPr="00DE4BC8">
        <w:rPr>
          <w:rFonts w:ascii="Arial" w:hAnsi="Arial" w:cs="Arial"/>
          <w:w w:val="109"/>
        </w:rPr>
        <w:t>τη</w:t>
      </w:r>
      <w:r w:rsidR="008D4A31">
        <w:rPr>
          <w:rFonts w:ascii="Arial" w:hAnsi="Arial" w:cs="Arial"/>
          <w:w w:val="109"/>
        </w:rPr>
        <w:t xml:space="preserve"> </w:t>
      </w:r>
      <w:r w:rsidRPr="00DE4BC8">
        <w:rPr>
          <w:rFonts w:ascii="Arial" w:hAnsi="Arial" w:cs="Arial"/>
          <w:w w:val="109"/>
        </w:rPr>
        <w:t>βαθιά θλίψη και τα ειλικρινή συλλυπητήρια στην οικογένειά του.</w:t>
      </w:r>
    </w:p>
    <w:p w14:paraId="7D1FBDE8" w14:textId="77777777" w:rsidR="00AE6C6A" w:rsidRPr="00DE4BC8" w:rsidRDefault="00AE6C6A" w:rsidP="00AE6C6A">
      <w:pPr>
        <w:tabs>
          <w:tab w:val="num" w:pos="360"/>
        </w:tabs>
        <w:ind w:right="566"/>
        <w:jc w:val="both"/>
        <w:rPr>
          <w:rFonts w:ascii="Arial" w:hAnsi="Arial" w:cs="Arial"/>
        </w:rPr>
      </w:pPr>
    </w:p>
    <w:p w14:paraId="41428897" w14:textId="3E10B1BD" w:rsidR="00AE6C6A" w:rsidRPr="00AE6C6A" w:rsidRDefault="00AE6C6A" w:rsidP="008D4A31">
      <w:pPr>
        <w:numPr>
          <w:ilvl w:val="0"/>
          <w:numId w:val="16"/>
        </w:numPr>
        <w:tabs>
          <w:tab w:val="num" w:pos="360"/>
        </w:tabs>
        <w:ind w:left="567" w:right="566" w:hanging="567"/>
        <w:jc w:val="both"/>
        <w:rPr>
          <w:rFonts w:ascii="Arial" w:hAnsi="Arial" w:cs="Arial"/>
          <w:w w:val="109"/>
        </w:rPr>
      </w:pPr>
      <w:r>
        <w:rPr>
          <w:rFonts w:ascii="Arial" w:hAnsi="Arial" w:cs="Arial"/>
          <w:w w:val="109"/>
        </w:rPr>
        <w:t xml:space="preserve">  </w:t>
      </w:r>
      <w:r w:rsidR="008D4A31">
        <w:rPr>
          <w:rFonts w:ascii="Arial" w:hAnsi="Arial" w:cs="Arial"/>
          <w:w w:val="109"/>
        </w:rPr>
        <w:t xml:space="preserve"> </w:t>
      </w:r>
      <w:r w:rsidRPr="005E4C7E">
        <w:rPr>
          <w:rFonts w:ascii="Arial" w:hAnsi="Arial" w:cs="Arial"/>
          <w:w w:val="109"/>
        </w:rPr>
        <w:t>Να τηρηθεί ενός λεπτού σιγή, στη μνήμη του εκλιπόντος, στη συνεδρίαση</w:t>
      </w:r>
      <w:r w:rsidR="008D4A31">
        <w:rPr>
          <w:rFonts w:ascii="Arial" w:hAnsi="Arial" w:cs="Arial"/>
          <w:w w:val="109"/>
        </w:rPr>
        <w:t xml:space="preserve"> τ</w:t>
      </w:r>
      <w:r w:rsidRPr="005E4C7E">
        <w:rPr>
          <w:rFonts w:ascii="Arial" w:hAnsi="Arial" w:cs="Arial"/>
          <w:w w:val="109"/>
        </w:rPr>
        <w:t>ου</w:t>
      </w:r>
      <w:r>
        <w:rPr>
          <w:rFonts w:ascii="Arial" w:hAnsi="Arial" w:cs="Arial"/>
          <w:w w:val="109"/>
        </w:rPr>
        <w:t xml:space="preserve"> </w:t>
      </w:r>
      <w:r w:rsidRPr="00AE6C6A">
        <w:rPr>
          <w:rFonts w:ascii="Arial" w:hAnsi="Arial" w:cs="Arial"/>
          <w:w w:val="109"/>
        </w:rPr>
        <w:t>αμέσως επόμενου Διοικητικού Συμβουλίου του Επιμελητηρίου.</w:t>
      </w:r>
    </w:p>
    <w:p w14:paraId="307ECE8A" w14:textId="77777777" w:rsidR="00AE6C6A" w:rsidRPr="00DE4BC8" w:rsidRDefault="00AE6C6A" w:rsidP="00AE6C6A">
      <w:pPr>
        <w:tabs>
          <w:tab w:val="num" w:pos="360"/>
        </w:tabs>
        <w:ind w:right="566" w:hanging="360"/>
        <w:jc w:val="both"/>
        <w:rPr>
          <w:rFonts w:ascii="Arial" w:hAnsi="Arial" w:cs="Arial"/>
        </w:rPr>
      </w:pPr>
    </w:p>
    <w:p w14:paraId="0BC65B21" w14:textId="217F6CD7" w:rsidR="00AE6C6A" w:rsidRPr="005E4C7E" w:rsidRDefault="00AE6C6A" w:rsidP="008D4A31">
      <w:pPr>
        <w:numPr>
          <w:ilvl w:val="0"/>
          <w:numId w:val="16"/>
        </w:numPr>
        <w:tabs>
          <w:tab w:val="num" w:pos="360"/>
        </w:tabs>
        <w:ind w:left="567" w:right="566"/>
        <w:jc w:val="both"/>
        <w:rPr>
          <w:rFonts w:ascii="Arial" w:hAnsi="Arial" w:cs="Arial"/>
          <w:b/>
          <w:bCs/>
        </w:rPr>
      </w:pPr>
      <w:r w:rsidRPr="005E4C7E">
        <w:rPr>
          <w:rFonts w:ascii="Arial" w:hAnsi="Arial" w:cs="Arial"/>
          <w:w w:val="109"/>
        </w:rPr>
        <w:t xml:space="preserve"> </w:t>
      </w:r>
      <w:r>
        <w:rPr>
          <w:rFonts w:ascii="Arial" w:hAnsi="Arial" w:cs="Arial"/>
          <w:w w:val="109"/>
        </w:rPr>
        <w:t xml:space="preserve"> </w:t>
      </w:r>
      <w:r w:rsidR="008D4A31">
        <w:rPr>
          <w:rFonts w:ascii="Arial" w:hAnsi="Arial" w:cs="Arial"/>
          <w:w w:val="109"/>
        </w:rPr>
        <w:t xml:space="preserve"> </w:t>
      </w:r>
      <w:r w:rsidRPr="005E4C7E">
        <w:rPr>
          <w:rFonts w:ascii="Arial" w:hAnsi="Arial" w:cs="Arial"/>
          <w:w w:val="109"/>
        </w:rPr>
        <w:t>Να αποσταλεί το παρόν ψήφισμα στους οικείους του εκλιπόντος και να</w:t>
      </w:r>
      <w:r>
        <w:rPr>
          <w:rFonts w:ascii="Arial" w:hAnsi="Arial" w:cs="Arial"/>
          <w:w w:val="109"/>
        </w:rPr>
        <w:t xml:space="preserve"> </w:t>
      </w:r>
      <w:r w:rsidRPr="005E4C7E">
        <w:rPr>
          <w:rFonts w:ascii="Arial" w:hAnsi="Arial" w:cs="Arial"/>
          <w:w w:val="109"/>
        </w:rPr>
        <w:t>δημοσιευθεί στον</w:t>
      </w:r>
      <w:r w:rsidR="008D4A31">
        <w:rPr>
          <w:rFonts w:ascii="Arial" w:hAnsi="Arial" w:cs="Arial"/>
          <w:w w:val="109"/>
        </w:rPr>
        <w:t xml:space="preserve"> </w:t>
      </w:r>
      <w:r w:rsidRPr="005E4C7E">
        <w:rPr>
          <w:rFonts w:ascii="Arial" w:hAnsi="Arial" w:cs="Arial"/>
          <w:w w:val="109"/>
        </w:rPr>
        <w:t>τοπικό έντυπο και ηλεκτρονικό Τύπο.</w:t>
      </w:r>
    </w:p>
    <w:p w14:paraId="009F3F52" w14:textId="77777777" w:rsidR="00C97BCD" w:rsidRPr="00266EFA" w:rsidRDefault="00C97BCD" w:rsidP="00C97BCD">
      <w:pPr>
        <w:ind w:left="-142" w:right="184"/>
        <w:jc w:val="both"/>
        <w:rPr>
          <w:rFonts w:ascii="Tahoma" w:hAnsi="Tahoma" w:cs="Tahoma"/>
          <w:sz w:val="22"/>
          <w:szCs w:val="22"/>
        </w:rPr>
      </w:pPr>
    </w:p>
    <w:p w14:paraId="1482D635" w14:textId="77777777" w:rsidR="00AE6C6A" w:rsidRDefault="00AE6C6A" w:rsidP="00C97BCD">
      <w:pPr>
        <w:ind w:left="-142" w:right="184"/>
        <w:jc w:val="center"/>
        <w:rPr>
          <w:rFonts w:ascii="Tahoma" w:hAnsi="Tahoma" w:cs="Tahoma"/>
          <w:b/>
          <w:bCs/>
        </w:rPr>
      </w:pPr>
    </w:p>
    <w:p w14:paraId="784CCF67" w14:textId="0FE6AECB" w:rsidR="00C97BCD" w:rsidRDefault="00C97BCD" w:rsidP="00C97BCD">
      <w:pPr>
        <w:ind w:left="-142" w:right="184"/>
        <w:jc w:val="center"/>
        <w:rPr>
          <w:rFonts w:ascii="Tahoma" w:hAnsi="Tahoma" w:cs="Tahoma"/>
          <w:b/>
          <w:bCs/>
        </w:rPr>
      </w:pPr>
      <w:r w:rsidRPr="00D26B02">
        <w:rPr>
          <w:rFonts w:ascii="Tahoma" w:hAnsi="Tahoma" w:cs="Tahoma"/>
          <w:b/>
          <w:bCs/>
        </w:rPr>
        <w:t>Ο Πρόεδρος</w:t>
      </w:r>
    </w:p>
    <w:p w14:paraId="7841B97C" w14:textId="5B91308F" w:rsidR="00AC2142" w:rsidRDefault="00AC2142" w:rsidP="00C97BCD">
      <w:pPr>
        <w:ind w:left="-142" w:right="184"/>
        <w:jc w:val="center"/>
        <w:rPr>
          <w:rFonts w:ascii="Tahoma" w:hAnsi="Tahoma" w:cs="Tahoma"/>
          <w:b/>
          <w:bCs/>
          <w:lang w:val="en-US"/>
        </w:rPr>
      </w:pPr>
    </w:p>
    <w:p w14:paraId="6105E132" w14:textId="763404AB" w:rsidR="009E1C06" w:rsidRPr="009E1C06" w:rsidRDefault="009E1C06" w:rsidP="00C97BCD">
      <w:pPr>
        <w:ind w:left="-142" w:right="184"/>
        <w:jc w:val="center"/>
        <w:rPr>
          <w:rFonts w:ascii="Tahoma" w:hAnsi="Tahoma" w:cs="Tahoma"/>
          <w:b/>
          <w:bCs/>
          <w:lang w:val="en-US"/>
        </w:rPr>
      </w:pPr>
    </w:p>
    <w:p w14:paraId="1F58901C" w14:textId="77777777" w:rsidR="008D4A31" w:rsidRDefault="008D4A31" w:rsidP="009E1C06">
      <w:pPr>
        <w:ind w:left="-142" w:right="184"/>
        <w:jc w:val="center"/>
        <w:rPr>
          <w:rFonts w:ascii="Tahoma" w:hAnsi="Tahoma" w:cs="Tahoma"/>
          <w:b/>
          <w:bCs/>
        </w:rPr>
      </w:pPr>
    </w:p>
    <w:p w14:paraId="390F9763" w14:textId="6EAA9F6C" w:rsidR="007C2312" w:rsidRPr="009E1C06" w:rsidRDefault="008D4A31" w:rsidP="009E1C06">
      <w:pPr>
        <w:ind w:left="-142" w:right="184"/>
        <w:jc w:val="center"/>
        <w:rPr>
          <w:rFonts w:ascii="Tahoma" w:hAnsi="Tahoma" w:cs="Tahoma"/>
          <w:lang w:val="en-US"/>
        </w:rPr>
      </w:pPr>
      <w:r>
        <w:rPr>
          <w:rFonts w:ascii="Tahoma" w:hAnsi="Tahoma" w:cs="Tahoma"/>
          <w:b/>
          <w:bCs/>
        </w:rPr>
        <w:t xml:space="preserve"> </w:t>
      </w:r>
      <w:r w:rsidR="00C97BCD" w:rsidRPr="00D26B02">
        <w:rPr>
          <w:rFonts w:ascii="Tahoma" w:hAnsi="Tahoma" w:cs="Tahoma"/>
          <w:b/>
          <w:bCs/>
        </w:rPr>
        <w:t>Φώτιος Δαμούλος</w:t>
      </w:r>
    </w:p>
    <w:sectPr w:rsidR="007C2312" w:rsidRPr="009E1C06" w:rsidSect="00AC2142">
      <w:pgSz w:w="12240" w:h="15840" w:code="1"/>
      <w:pgMar w:top="719" w:right="1041" w:bottom="851"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647"/>
    <w:multiLevelType w:val="hybridMultilevel"/>
    <w:tmpl w:val="BB8C7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BC2203"/>
    <w:multiLevelType w:val="hybridMultilevel"/>
    <w:tmpl w:val="035C4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E35AE1"/>
    <w:multiLevelType w:val="multilevel"/>
    <w:tmpl w:val="7FE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F1C63"/>
    <w:multiLevelType w:val="hybridMultilevel"/>
    <w:tmpl w:val="680C19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F13872"/>
    <w:multiLevelType w:val="hybridMultilevel"/>
    <w:tmpl w:val="3586C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C12DB6"/>
    <w:multiLevelType w:val="hybridMultilevel"/>
    <w:tmpl w:val="3864DAB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C213B2"/>
    <w:multiLevelType w:val="hybridMultilevel"/>
    <w:tmpl w:val="AE429694"/>
    <w:lvl w:ilvl="0" w:tplc="3FA40C50">
      <w:start w:val="1"/>
      <w:numFmt w:val="decimal"/>
      <w:lvlText w:val="%1."/>
      <w:lvlJc w:val="left"/>
      <w:pPr>
        <w:ind w:left="436" w:hanging="360"/>
      </w:pPr>
      <w:rPr>
        <w:b/>
        <w:bCs/>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7" w15:restartNumberingAfterBreak="0">
    <w:nsid w:val="33DC320B"/>
    <w:multiLevelType w:val="hybridMultilevel"/>
    <w:tmpl w:val="2804A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AD0C95"/>
    <w:multiLevelType w:val="multilevel"/>
    <w:tmpl w:val="DF5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E3F86"/>
    <w:multiLevelType w:val="hybridMultilevel"/>
    <w:tmpl w:val="028E3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0C2361"/>
    <w:multiLevelType w:val="hybridMultilevel"/>
    <w:tmpl w:val="13FE3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E63845"/>
    <w:multiLevelType w:val="hybridMultilevel"/>
    <w:tmpl w:val="B956B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7E76126"/>
    <w:multiLevelType w:val="hybridMultilevel"/>
    <w:tmpl w:val="92AC77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B6F53DE"/>
    <w:multiLevelType w:val="hybridMultilevel"/>
    <w:tmpl w:val="88BACFBE"/>
    <w:lvl w:ilvl="0" w:tplc="16FACF70">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C635878"/>
    <w:multiLevelType w:val="hybridMultilevel"/>
    <w:tmpl w:val="AFE8E048"/>
    <w:lvl w:ilvl="0" w:tplc="E312AD08">
      <w:start w:val="1"/>
      <w:numFmt w:val="decimal"/>
      <w:lvlText w:val="%1."/>
      <w:lvlJc w:val="left"/>
      <w:pPr>
        <w:ind w:left="585" w:hanging="585"/>
      </w:pPr>
      <w:rPr>
        <w:rFonts w:eastAsia="Book Antiqua" w:hint="default"/>
        <w:b w:val="0"/>
        <w:bCs w:val="0"/>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5" w15:restartNumberingAfterBreak="0">
    <w:nsid w:val="7ACD4CAE"/>
    <w:multiLevelType w:val="hybridMultilevel"/>
    <w:tmpl w:val="ECCE6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1702183">
    <w:abstractNumId w:val="5"/>
  </w:num>
  <w:num w:numId="2" w16cid:durableId="1588805525">
    <w:abstractNumId w:val="9"/>
  </w:num>
  <w:num w:numId="3" w16cid:durableId="1225407494">
    <w:abstractNumId w:val="8"/>
  </w:num>
  <w:num w:numId="4" w16cid:durableId="322439449">
    <w:abstractNumId w:val="7"/>
  </w:num>
  <w:num w:numId="5" w16cid:durableId="997003480">
    <w:abstractNumId w:val="11"/>
  </w:num>
  <w:num w:numId="6" w16cid:durableId="1081292214">
    <w:abstractNumId w:val="0"/>
  </w:num>
  <w:num w:numId="7" w16cid:durableId="580484845">
    <w:abstractNumId w:val="4"/>
  </w:num>
  <w:num w:numId="8" w16cid:durableId="32927716">
    <w:abstractNumId w:val="1"/>
  </w:num>
  <w:num w:numId="9" w16cid:durableId="1617981137">
    <w:abstractNumId w:val="12"/>
  </w:num>
  <w:num w:numId="10" w16cid:durableId="978413466">
    <w:abstractNumId w:val="3"/>
  </w:num>
  <w:num w:numId="11" w16cid:durableId="790518637">
    <w:abstractNumId w:val="10"/>
  </w:num>
  <w:num w:numId="12" w16cid:durableId="836579083">
    <w:abstractNumId w:val="15"/>
  </w:num>
  <w:num w:numId="13" w16cid:durableId="1941985916">
    <w:abstractNumId w:val="2"/>
  </w:num>
  <w:num w:numId="14" w16cid:durableId="1895967998">
    <w:abstractNumId w:val="6"/>
  </w:num>
  <w:num w:numId="15" w16cid:durableId="1933050596">
    <w:abstractNumId w:val="13"/>
  </w:num>
  <w:num w:numId="16" w16cid:durableId="596251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2"/>
    <w:rsid w:val="000052F0"/>
    <w:rsid w:val="000131A6"/>
    <w:rsid w:val="00017485"/>
    <w:rsid w:val="0002136F"/>
    <w:rsid w:val="00026B5D"/>
    <w:rsid w:val="000344FE"/>
    <w:rsid w:val="000357EF"/>
    <w:rsid w:val="00042192"/>
    <w:rsid w:val="00047AF1"/>
    <w:rsid w:val="00047FDC"/>
    <w:rsid w:val="00055686"/>
    <w:rsid w:val="00074328"/>
    <w:rsid w:val="00084A24"/>
    <w:rsid w:val="000C4F2F"/>
    <w:rsid w:val="000D05F7"/>
    <w:rsid w:val="000E24CA"/>
    <w:rsid w:val="000E435E"/>
    <w:rsid w:val="000F271E"/>
    <w:rsid w:val="001018C5"/>
    <w:rsid w:val="00103021"/>
    <w:rsid w:val="001156D5"/>
    <w:rsid w:val="00132F3B"/>
    <w:rsid w:val="0013437D"/>
    <w:rsid w:val="00135C69"/>
    <w:rsid w:val="00140B85"/>
    <w:rsid w:val="001415CE"/>
    <w:rsid w:val="00141D2A"/>
    <w:rsid w:val="001507D5"/>
    <w:rsid w:val="00197EB6"/>
    <w:rsid w:val="001C1722"/>
    <w:rsid w:val="001C6F3D"/>
    <w:rsid w:val="001F51D7"/>
    <w:rsid w:val="00205FFA"/>
    <w:rsid w:val="00211C7D"/>
    <w:rsid w:val="002178FF"/>
    <w:rsid w:val="002308A8"/>
    <w:rsid w:val="00254A5C"/>
    <w:rsid w:val="00263598"/>
    <w:rsid w:val="00291278"/>
    <w:rsid w:val="0029757D"/>
    <w:rsid w:val="002A4058"/>
    <w:rsid w:val="002C136C"/>
    <w:rsid w:val="002D1BBA"/>
    <w:rsid w:val="002D55D1"/>
    <w:rsid w:val="002E4856"/>
    <w:rsid w:val="002E7102"/>
    <w:rsid w:val="00313AE5"/>
    <w:rsid w:val="00331008"/>
    <w:rsid w:val="003317DD"/>
    <w:rsid w:val="00334138"/>
    <w:rsid w:val="00340902"/>
    <w:rsid w:val="0034287A"/>
    <w:rsid w:val="003565F0"/>
    <w:rsid w:val="00360076"/>
    <w:rsid w:val="00370C7B"/>
    <w:rsid w:val="00384FFA"/>
    <w:rsid w:val="00394ACE"/>
    <w:rsid w:val="003C2E1D"/>
    <w:rsid w:val="003F075C"/>
    <w:rsid w:val="00407715"/>
    <w:rsid w:val="00417474"/>
    <w:rsid w:val="0042764B"/>
    <w:rsid w:val="0045206B"/>
    <w:rsid w:val="0047702F"/>
    <w:rsid w:val="00477281"/>
    <w:rsid w:val="00495733"/>
    <w:rsid w:val="004B180B"/>
    <w:rsid w:val="004B46D1"/>
    <w:rsid w:val="004C75F3"/>
    <w:rsid w:val="004D0148"/>
    <w:rsid w:val="004D05A6"/>
    <w:rsid w:val="004D0EAD"/>
    <w:rsid w:val="004D3932"/>
    <w:rsid w:val="005041F0"/>
    <w:rsid w:val="0051234C"/>
    <w:rsid w:val="00515323"/>
    <w:rsid w:val="005439D2"/>
    <w:rsid w:val="0055009C"/>
    <w:rsid w:val="00564128"/>
    <w:rsid w:val="0056512C"/>
    <w:rsid w:val="00594E24"/>
    <w:rsid w:val="005A605B"/>
    <w:rsid w:val="005B4D5D"/>
    <w:rsid w:val="005B79D8"/>
    <w:rsid w:val="005F117C"/>
    <w:rsid w:val="00606A91"/>
    <w:rsid w:val="00627535"/>
    <w:rsid w:val="006740F8"/>
    <w:rsid w:val="006741AF"/>
    <w:rsid w:val="0067424A"/>
    <w:rsid w:val="00681950"/>
    <w:rsid w:val="006908AE"/>
    <w:rsid w:val="006A66FA"/>
    <w:rsid w:val="006B62CB"/>
    <w:rsid w:val="006C76DF"/>
    <w:rsid w:val="00702F72"/>
    <w:rsid w:val="00750A53"/>
    <w:rsid w:val="00752FE4"/>
    <w:rsid w:val="00763706"/>
    <w:rsid w:val="0076751E"/>
    <w:rsid w:val="00785DCF"/>
    <w:rsid w:val="00793BF3"/>
    <w:rsid w:val="007A0B86"/>
    <w:rsid w:val="007C146B"/>
    <w:rsid w:val="007C2312"/>
    <w:rsid w:val="007D1A52"/>
    <w:rsid w:val="007E44C4"/>
    <w:rsid w:val="007E4EAC"/>
    <w:rsid w:val="008035AF"/>
    <w:rsid w:val="00810FDD"/>
    <w:rsid w:val="00821F5A"/>
    <w:rsid w:val="00830357"/>
    <w:rsid w:val="0084261E"/>
    <w:rsid w:val="00845841"/>
    <w:rsid w:val="00847448"/>
    <w:rsid w:val="008655A9"/>
    <w:rsid w:val="00872568"/>
    <w:rsid w:val="008837FB"/>
    <w:rsid w:val="00884534"/>
    <w:rsid w:val="00897213"/>
    <w:rsid w:val="00897F6B"/>
    <w:rsid w:val="008C3F34"/>
    <w:rsid w:val="008D4A31"/>
    <w:rsid w:val="008F3B23"/>
    <w:rsid w:val="008F3F82"/>
    <w:rsid w:val="00905BFF"/>
    <w:rsid w:val="00907B7B"/>
    <w:rsid w:val="00910332"/>
    <w:rsid w:val="00943C1F"/>
    <w:rsid w:val="00974B98"/>
    <w:rsid w:val="00974E56"/>
    <w:rsid w:val="00983203"/>
    <w:rsid w:val="00997953"/>
    <w:rsid w:val="009C57B3"/>
    <w:rsid w:val="009D7D0A"/>
    <w:rsid w:val="009E1C06"/>
    <w:rsid w:val="009E324E"/>
    <w:rsid w:val="009E51A0"/>
    <w:rsid w:val="009F3FF5"/>
    <w:rsid w:val="00A075F2"/>
    <w:rsid w:val="00A21415"/>
    <w:rsid w:val="00A4347A"/>
    <w:rsid w:val="00A44F6D"/>
    <w:rsid w:val="00A478D4"/>
    <w:rsid w:val="00A526AC"/>
    <w:rsid w:val="00A56870"/>
    <w:rsid w:val="00A57491"/>
    <w:rsid w:val="00A66090"/>
    <w:rsid w:val="00A80996"/>
    <w:rsid w:val="00AC2142"/>
    <w:rsid w:val="00AC447B"/>
    <w:rsid w:val="00AD7F96"/>
    <w:rsid w:val="00AE166B"/>
    <w:rsid w:val="00AE6C6A"/>
    <w:rsid w:val="00B05BC1"/>
    <w:rsid w:val="00B125D8"/>
    <w:rsid w:val="00B22E15"/>
    <w:rsid w:val="00B23DE6"/>
    <w:rsid w:val="00B67F28"/>
    <w:rsid w:val="00B721A1"/>
    <w:rsid w:val="00B85ED0"/>
    <w:rsid w:val="00B87323"/>
    <w:rsid w:val="00B9261B"/>
    <w:rsid w:val="00B97A15"/>
    <w:rsid w:val="00BC101B"/>
    <w:rsid w:val="00BC7AA8"/>
    <w:rsid w:val="00BD3BE3"/>
    <w:rsid w:val="00BF4741"/>
    <w:rsid w:val="00BF6324"/>
    <w:rsid w:val="00C04C52"/>
    <w:rsid w:val="00C16D65"/>
    <w:rsid w:val="00C23F15"/>
    <w:rsid w:val="00C40503"/>
    <w:rsid w:val="00C45FA6"/>
    <w:rsid w:val="00C508C9"/>
    <w:rsid w:val="00C80A6E"/>
    <w:rsid w:val="00C82BBF"/>
    <w:rsid w:val="00C85124"/>
    <w:rsid w:val="00C90E56"/>
    <w:rsid w:val="00C9104D"/>
    <w:rsid w:val="00C97BCD"/>
    <w:rsid w:val="00CA5A85"/>
    <w:rsid w:val="00CA6AFA"/>
    <w:rsid w:val="00CB12C2"/>
    <w:rsid w:val="00CB3B45"/>
    <w:rsid w:val="00CE4A5F"/>
    <w:rsid w:val="00CF3DD1"/>
    <w:rsid w:val="00CF44E9"/>
    <w:rsid w:val="00D235DD"/>
    <w:rsid w:val="00D332CE"/>
    <w:rsid w:val="00D3667D"/>
    <w:rsid w:val="00D40B1C"/>
    <w:rsid w:val="00D44F10"/>
    <w:rsid w:val="00D5585F"/>
    <w:rsid w:val="00D60692"/>
    <w:rsid w:val="00D65653"/>
    <w:rsid w:val="00D657D7"/>
    <w:rsid w:val="00D65D5C"/>
    <w:rsid w:val="00D67AFA"/>
    <w:rsid w:val="00D76EB5"/>
    <w:rsid w:val="00D811B4"/>
    <w:rsid w:val="00D92C7C"/>
    <w:rsid w:val="00D9368D"/>
    <w:rsid w:val="00DB1BC4"/>
    <w:rsid w:val="00DF30A4"/>
    <w:rsid w:val="00E03F62"/>
    <w:rsid w:val="00E163ED"/>
    <w:rsid w:val="00E27718"/>
    <w:rsid w:val="00E457AF"/>
    <w:rsid w:val="00E57A1A"/>
    <w:rsid w:val="00E70360"/>
    <w:rsid w:val="00E748B4"/>
    <w:rsid w:val="00E7637F"/>
    <w:rsid w:val="00E84980"/>
    <w:rsid w:val="00E87F07"/>
    <w:rsid w:val="00E95925"/>
    <w:rsid w:val="00EC3A47"/>
    <w:rsid w:val="00ED0643"/>
    <w:rsid w:val="00ED0EDD"/>
    <w:rsid w:val="00ED164B"/>
    <w:rsid w:val="00ED7F9F"/>
    <w:rsid w:val="00EE4479"/>
    <w:rsid w:val="00EE57F8"/>
    <w:rsid w:val="00EF0D6C"/>
    <w:rsid w:val="00EF2D4B"/>
    <w:rsid w:val="00F076FD"/>
    <w:rsid w:val="00F106A7"/>
    <w:rsid w:val="00F26140"/>
    <w:rsid w:val="00F2753F"/>
    <w:rsid w:val="00F4624B"/>
    <w:rsid w:val="00F5329F"/>
    <w:rsid w:val="00F778E2"/>
    <w:rsid w:val="00F862DA"/>
    <w:rsid w:val="00F910B2"/>
    <w:rsid w:val="00FA5F11"/>
    <w:rsid w:val="00FA7D71"/>
    <w:rsid w:val="00FB67F5"/>
    <w:rsid w:val="00FC30BD"/>
    <w:rsid w:val="00FD1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1A915"/>
  <w15:chartTrackingRefBased/>
  <w15:docId w15:val="{402F397C-4314-4B70-92CF-9ABFF06D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312"/>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qFormat/>
    <w:rsid w:val="007C2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2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23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7C23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23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23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23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23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23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23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23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2312"/>
    <w:rPr>
      <w:rFonts w:eastAsiaTheme="majorEastAsia" w:cstheme="majorBidi"/>
      <w:color w:val="2F5496" w:themeColor="accent1" w:themeShade="BF"/>
      <w:sz w:val="28"/>
      <w:szCs w:val="28"/>
    </w:rPr>
  </w:style>
  <w:style w:type="character" w:customStyle="1" w:styleId="4Char">
    <w:name w:val="Επικεφαλίδα 4 Char"/>
    <w:basedOn w:val="a0"/>
    <w:link w:val="4"/>
    <w:rsid w:val="007C23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23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23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23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23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2312"/>
    <w:rPr>
      <w:rFonts w:eastAsiaTheme="majorEastAsia" w:cstheme="majorBidi"/>
      <w:color w:val="272727" w:themeColor="text1" w:themeTint="D8"/>
    </w:rPr>
  </w:style>
  <w:style w:type="paragraph" w:styleId="a3">
    <w:name w:val="Title"/>
    <w:basedOn w:val="a"/>
    <w:next w:val="a"/>
    <w:link w:val="Char"/>
    <w:uiPriority w:val="10"/>
    <w:qFormat/>
    <w:rsid w:val="007C231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23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23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23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2312"/>
    <w:pPr>
      <w:spacing w:before="160"/>
      <w:jc w:val="center"/>
    </w:pPr>
    <w:rPr>
      <w:i/>
      <w:iCs/>
      <w:color w:val="404040" w:themeColor="text1" w:themeTint="BF"/>
    </w:rPr>
  </w:style>
  <w:style w:type="character" w:customStyle="1" w:styleId="Char1">
    <w:name w:val="Απόσπασμα Char"/>
    <w:basedOn w:val="a0"/>
    <w:link w:val="a5"/>
    <w:uiPriority w:val="29"/>
    <w:rsid w:val="007C2312"/>
    <w:rPr>
      <w:i/>
      <w:iCs/>
      <w:color w:val="404040" w:themeColor="text1" w:themeTint="BF"/>
    </w:rPr>
  </w:style>
  <w:style w:type="paragraph" w:styleId="a6">
    <w:name w:val="List Paragraph"/>
    <w:basedOn w:val="a"/>
    <w:uiPriority w:val="34"/>
    <w:qFormat/>
    <w:rsid w:val="007C2312"/>
    <w:pPr>
      <w:ind w:left="720"/>
      <w:contextualSpacing/>
    </w:pPr>
  </w:style>
  <w:style w:type="character" w:styleId="a7">
    <w:name w:val="Intense Emphasis"/>
    <w:basedOn w:val="a0"/>
    <w:uiPriority w:val="21"/>
    <w:qFormat/>
    <w:rsid w:val="007C2312"/>
    <w:rPr>
      <w:i/>
      <w:iCs/>
      <w:color w:val="2F5496" w:themeColor="accent1" w:themeShade="BF"/>
    </w:rPr>
  </w:style>
  <w:style w:type="paragraph" w:styleId="a8">
    <w:name w:val="Intense Quote"/>
    <w:basedOn w:val="a"/>
    <w:next w:val="a"/>
    <w:link w:val="Char2"/>
    <w:uiPriority w:val="30"/>
    <w:qFormat/>
    <w:rsid w:val="007C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2312"/>
    <w:rPr>
      <w:i/>
      <w:iCs/>
      <w:color w:val="2F5496" w:themeColor="accent1" w:themeShade="BF"/>
    </w:rPr>
  </w:style>
  <w:style w:type="character" w:styleId="a9">
    <w:name w:val="Intense Reference"/>
    <w:basedOn w:val="a0"/>
    <w:uiPriority w:val="32"/>
    <w:qFormat/>
    <w:rsid w:val="007C2312"/>
    <w:rPr>
      <w:b/>
      <w:bCs/>
      <w:smallCaps/>
      <w:color w:val="2F5496" w:themeColor="accent1" w:themeShade="BF"/>
      <w:spacing w:val="5"/>
    </w:rPr>
  </w:style>
  <w:style w:type="character" w:styleId="-">
    <w:name w:val="Hyperlink"/>
    <w:rsid w:val="007C2312"/>
    <w:rPr>
      <w:color w:val="0000FF"/>
      <w:u w:val="single"/>
    </w:rPr>
  </w:style>
  <w:style w:type="character" w:styleId="-0">
    <w:name w:val="FollowedHyperlink"/>
    <w:basedOn w:val="a0"/>
    <w:uiPriority w:val="99"/>
    <w:semiHidden/>
    <w:unhideWhenUsed/>
    <w:rsid w:val="007C2312"/>
    <w:rPr>
      <w:color w:val="954F72" w:themeColor="followedHyperlink"/>
      <w:u w:val="single"/>
    </w:rPr>
  </w:style>
  <w:style w:type="character" w:styleId="aa">
    <w:name w:val="Unresolved Mention"/>
    <w:basedOn w:val="a0"/>
    <w:uiPriority w:val="99"/>
    <w:semiHidden/>
    <w:unhideWhenUsed/>
    <w:rsid w:val="00F26140"/>
    <w:rPr>
      <w:color w:val="605E5C"/>
      <w:shd w:val="clear" w:color="auto" w:fill="E1DFDD"/>
    </w:rPr>
  </w:style>
  <w:style w:type="character" w:styleId="ab">
    <w:name w:val="Strong"/>
    <w:basedOn w:val="a0"/>
    <w:uiPriority w:val="22"/>
    <w:qFormat/>
    <w:rsid w:val="00627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9356">
      <w:bodyDiv w:val="1"/>
      <w:marLeft w:val="0"/>
      <w:marRight w:val="0"/>
      <w:marTop w:val="0"/>
      <w:marBottom w:val="0"/>
      <w:divBdr>
        <w:top w:val="none" w:sz="0" w:space="0" w:color="auto"/>
        <w:left w:val="none" w:sz="0" w:space="0" w:color="auto"/>
        <w:bottom w:val="none" w:sz="0" w:space="0" w:color="auto"/>
        <w:right w:val="none" w:sz="0" w:space="0" w:color="auto"/>
      </w:divBdr>
    </w:div>
    <w:div w:id="790124677">
      <w:bodyDiv w:val="1"/>
      <w:marLeft w:val="0"/>
      <w:marRight w:val="0"/>
      <w:marTop w:val="0"/>
      <w:marBottom w:val="0"/>
      <w:divBdr>
        <w:top w:val="none" w:sz="0" w:space="0" w:color="auto"/>
        <w:left w:val="none" w:sz="0" w:space="0" w:color="auto"/>
        <w:bottom w:val="none" w:sz="0" w:space="0" w:color="auto"/>
        <w:right w:val="none" w:sz="0" w:space="0" w:color="auto"/>
      </w:divBdr>
    </w:div>
    <w:div w:id="1339429346">
      <w:bodyDiv w:val="1"/>
      <w:marLeft w:val="0"/>
      <w:marRight w:val="0"/>
      <w:marTop w:val="0"/>
      <w:marBottom w:val="0"/>
      <w:divBdr>
        <w:top w:val="none" w:sz="0" w:space="0" w:color="auto"/>
        <w:left w:val="none" w:sz="0" w:space="0" w:color="auto"/>
        <w:bottom w:val="none" w:sz="0" w:space="0" w:color="auto"/>
        <w:right w:val="none" w:sz="0" w:space="0" w:color="auto"/>
      </w:divBdr>
    </w:div>
    <w:div w:id="17371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cci.gr" TargetMode="External"/><Relationship Id="rId4" Type="http://schemas.openxmlformats.org/officeDocument/2006/relationships/settings" Target="settings.xml"/><Relationship Id="rId9" Type="http://schemas.openxmlformats.org/officeDocument/2006/relationships/hyperlink" Target="mailto:ebear@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FB4D-AE45-4120-B789-E0EFC850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1234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2026-06-17T09:22:00Z</cp:lastPrinted>
  <dcterms:created xsi:type="dcterms:W3CDTF">2026-06-17T09:01:00Z</dcterms:created>
  <dcterms:modified xsi:type="dcterms:W3CDTF">2026-06-17T09:22:00Z</dcterms:modified>
</cp:coreProperties>
</file>