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8B444" w14:textId="77777777" w:rsidR="00C02D18" w:rsidRPr="002257B5" w:rsidRDefault="00C02D18" w:rsidP="003D309F">
      <w:pPr>
        <w:jc w:val="both"/>
        <w:rPr>
          <w:b/>
          <w:bCs/>
          <w:sz w:val="24"/>
          <w:szCs w:val="24"/>
        </w:rPr>
      </w:pPr>
      <w:r w:rsidRPr="002257B5">
        <w:rPr>
          <w:b/>
          <w:bCs/>
          <w:sz w:val="24"/>
          <w:szCs w:val="24"/>
        </w:rPr>
        <w:t>Με λαμπρότητα τα εγκαίνια του περιφερειακού  γραφείου της ΔΕΠ στην Τρίπολη</w:t>
      </w:r>
    </w:p>
    <w:p w14:paraId="797866AC" w14:textId="77777777" w:rsidR="00C02D18" w:rsidRDefault="00C02D18" w:rsidP="003D309F">
      <w:pPr>
        <w:jc w:val="both"/>
      </w:pPr>
    </w:p>
    <w:p w14:paraId="1B07C9C0" w14:textId="77777777" w:rsidR="00C02D18" w:rsidRDefault="00C02D18" w:rsidP="003D309F">
      <w:pPr>
        <w:jc w:val="both"/>
      </w:pPr>
      <w:r>
        <w:t xml:space="preserve">Με κάθε επισημότητα πραγματοποιήθηκαν την  Πέμπτη 17 Ιουλίου τα εγκαίνια του περιφερειακού γραφείου της Διαχειριστικής Ευρωπαϊκών Προγραμμάτων)/ΕΦΕΠΑΕ στην Τρίπολη, με την ευλογία του  Μητροπολίτη Μαντινείας και Κυνουρίας </w:t>
      </w:r>
      <w:proofErr w:type="spellStart"/>
      <w:r>
        <w:t>Επιφάνιου</w:t>
      </w:r>
      <w:proofErr w:type="spellEnd"/>
      <w:r>
        <w:t>.</w:t>
      </w:r>
    </w:p>
    <w:p w14:paraId="14D38892" w14:textId="77777777" w:rsidR="00C02D18" w:rsidRPr="00A844AE" w:rsidRDefault="00C02D18" w:rsidP="003D309F">
      <w:pPr>
        <w:jc w:val="both"/>
      </w:pPr>
      <w:r w:rsidRPr="00A844AE">
        <w:t>Σκοπός του  γραφείου είναι να  υποδεχθεί τις επενδύσεις</w:t>
      </w:r>
      <w:r>
        <w:t xml:space="preserve"> της Πελοποννήσου, </w:t>
      </w:r>
      <w:r w:rsidRPr="00A844AE">
        <w:t xml:space="preserve"> να τις στηρίξει άμεσα σε κρίσιμα διοικητικά στάδια,  και να τις καθοδηγήσει γρήγορα και αξιόπιστα. </w:t>
      </w:r>
    </w:p>
    <w:p w14:paraId="122AF6E6" w14:textId="77777777" w:rsidR="00C02D18" w:rsidRDefault="00C02D18" w:rsidP="003D309F">
      <w:pPr>
        <w:jc w:val="both"/>
      </w:pPr>
      <w:r w:rsidRPr="00145D3B">
        <w:t xml:space="preserve"> οι υφιστάμενες </w:t>
      </w:r>
      <w:r>
        <w:t>επ</w:t>
      </w:r>
      <w:r w:rsidRPr="00145D3B">
        <w:t xml:space="preserve">ιχειρήσεις, αυτές που είναι σε διαδικασία ίδρυσης και λειτουργίας, αλλά και αυτές που </w:t>
      </w:r>
      <w:r>
        <w:t>πρόκειται</w:t>
      </w:r>
      <w:r w:rsidRPr="00145D3B">
        <w:t xml:space="preserve"> να ιδρυθούν στο μέλλον</w:t>
      </w:r>
      <w:r>
        <w:t>.</w:t>
      </w:r>
    </w:p>
    <w:p w14:paraId="154E8F54" w14:textId="77777777" w:rsidR="00C02D18" w:rsidRDefault="00C02D18" w:rsidP="003D309F">
      <w:pPr>
        <w:jc w:val="both"/>
      </w:pPr>
      <w:r>
        <w:t xml:space="preserve"> Ο πρόεδρος της ΔΕΠ Παναγιώτης </w:t>
      </w:r>
      <w:proofErr w:type="spellStart"/>
      <w:r>
        <w:t>Τσιχριτζής</w:t>
      </w:r>
      <w:proofErr w:type="spellEnd"/>
      <w:r>
        <w:t xml:space="preserve">  στην διάρκεια των εγκαινίων,  μίλησε για την στρατηγικής σημασίας  επέκταση του φορέα στην συγκεκριμένη περιοχή ειδικά αυτή την εποχή της μετάβασης. Οι επενδυτές , όπως τόνισε χρειάζονται άμεση και αξιόπιστη ενημέρωση και σκοπός του φορέα, είναι να υποδεχθεί τις επενδύσεις και να τις στηρίξει με κάθε τρόπο. </w:t>
      </w:r>
    </w:p>
    <w:p w14:paraId="01DD3EB8" w14:textId="77777777" w:rsidR="00C02D18" w:rsidRDefault="00C02D18" w:rsidP="003D309F">
      <w:pPr>
        <w:jc w:val="both"/>
      </w:pPr>
      <w:r>
        <w:t xml:space="preserve">Την ικανοποίησή του εξέφρασε και ο Περιφερειάρχης Πελοποννήσου Δημήτρης Πτωχός αναλύοντας  τους λόγους για τους οποίους είναι ωφέλιμη η λειτουργία του φορέα στην Τρίπολη. «Είναι ένα γραφείο που  θα στηρίζει έμπρακτα όσους επιχειρούν στην Πελοπόννησο , ένα ουσιαστικό βήμα αποκέντρωσης , ειδικά αυτή την χρονική στιγμή όπου βρίσκονται σε εξέλιξη πολλά προγράμματα για την περιφέρεια και τις μικρομεσαίες επιχειρήσεις », ανέφερε χαρακτηριστικά  ευχαριστώντας παράλληλα για την καθοριστική τους συμβολή στο εγχείρημα τον Πρόεδρο της ΔΕΠ Παναγιώτη </w:t>
      </w:r>
      <w:proofErr w:type="spellStart"/>
      <w:r>
        <w:t>Τσιχριτζή</w:t>
      </w:r>
      <w:proofErr w:type="spellEnd"/>
      <w:r>
        <w:t xml:space="preserve"> και την Διευθύντρια των γραφείων του φορέα στην Πάτρα  Μάγδα Πετροπούλου. </w:t>
      </w:r>
    </w:p>
    <w:p w14:paraId="1FBBCAF9" w14:textId="77777777" w:rsidR="00C02D18" w:rsidRDefault="00C02D18" w:rsidP="003D309F">
      <w:pPr>
        <w:jc w:val="both"/>
      </w:pPr>
      <w:r>
        <w:t xml:space="preserve">Ο </w:t>
      </w:r>
      <w:r w:rsidRPr="008F7FDB">
        <w:t>προϊστάμενος της Διαχειριστικής Αρχής ΕΣΠΑ – ΔΑΜ Βασίλειος</w:t>
      </w:r>
      <w:r>
        <w:t xml:space="preserve"> Ντερτιλής, αφού μετέφερε τους χαιρετισμούς και τις ευχές του Διοικητή Πελοπίδα </w:t>
      </w:r>
      <w:proofErr w:type="spellStart"/>
      <w:r>
        <w:t>Καλλίρη</w:t>
      </w:r>
      <w:proofErr w:type="spellEnd"/>
      <w:r>
        <w:t xml:space="preserve">   ανέφερε μεταξύ άλλων ότι η </w:t>
      </w:r>
      <w:r w:rsidRPr="008F7FDB">
        <w:t>τοπική κοινωνία λαμβάνει τα κατάλληλα μέτρα, για την προσέλκυση επενδύσεων</w:t>
      </w:r>
      <w:r>
        <w:t xml:space="preserve"> και την υλοποίησή τους</w:t>
      </w:r>
      <w:r w:rsidRPr="008F7FDB">
        <w:t>.</w:t>
      </w:r>
      <w:r>
        <w:t xml:space="preserve">  Στο ίδιο πνεύμα και οι δηλώσεις του Προέδρου του Επιμελητηρίου Αρκαδίας Γιάννη </w:t>
      </w:r>
      <w:proofErr w:type="spellStart"/>
      <w:r>
        <w:t>Τρουπή</w:t>
      </w:r>
      <w:proofErr w:type="spellEnd"/>
      <w:r>
        <w:t xml:space="preserve"> , ο οποίος επισήμανε ότι η συλλογική προσπάθεια φέρνει σημαντικά αποτελέσματα. </w:t>
      </w:r>
    </w:p>
    <w:p w14:paraId="026679CC" w14:textId="77777777" w:rsidR="00C02D18" w:rsidRDefault="00C02D18" w:rsidP="003D309F">
      <w:pPr>
        <w:jc w:val="both"/>
      </w:pPr>
      <w:r w:rsidRPr="00145D3B">
        <w:t xml:space="preserve">Ο Δήμαρχος Τρίπολης Κώστας </w:t>
      </w:r>
      <w:proofErr w:type="spellStart"/>
      <w:r w:rsidRPr="00145D3B">
        <w:t>Τζιούμης</w:t>
      </w:r>
      <w:proofErr w:type="spellEnd"/>
      <w:r w:rsidRPr="00145D3B">
        <w:t>, τόνισε ότι πρόκειται για ένα σημαντικό βήμα για την αναπτυξιακή πορεία της περιοχής</w:t>
      </w:r>
      <w:r>
        <w:t xml:space="preserve">, ενώ ο Δήμαρχος Μεγαλόπολης   Κωνσταντίνος Μιχόπουλος επικεντρώθηκε στην σημασία της ίδρυσης φορέα για την Αρκαδία, επισημαίνοντας ότι πέρασαν πολλά χρόνια για να φτάσει η περιοχή σε αυτό το σημείο. </w:t>
      </w:r>
    </w:p>
    <w:p w14:paraId="305B283B" w14:textId="77777777" w:rsidR="00C02D18" w:rsidRDefault="00C02D18" w:rsidP="003D309F">
      <w:pPr>
        <w:jc w:val="both"/>
      </w:pPr>
      <w:r>
        <w:t xml:space="preserve">Ο Βουλευτής Μεσσηνίας της ΝΔ κ. Περικλής Μαντάς  επεσήμανε την προσπάθεια  των φορέων προς την ισόρροπη ανάπτυξη όλων των νομών  της Πελοποννήσου και στους σχεδιασμούς της κυβέρνησης προς αυτή την κατεύθυνση.  Ιδιαίτερη αναφορά έγινε ωστόσο και στον υποδειγματικό τρόπο λειτουργίας, της Διαχειριστικής Ευρωπαϊκών Προγραμμάτων . </w:t>
      </w:r>
    </w:p>
    <w:p w14:paraId="34231DDA" w14:textId="77777777" w:rsidR="00C02D18" w:rsidRDefault="00C02D18" w:rsidP="003D309F">
      <w:pPr>
        <w:jc w:val="both"/>
      </w:pPr>
      <w:r>
        <w:t xml:space="preserve">Στην τελετή των εγκαινίων του γραφείου παρευρέθηκαν, ο πρόεδρος του Επιμελητηρίου Μεσσηνίας και Αντιπρόεδρος της ΔΕΠ Ευάγγελος </w:t>
      </w:r>
      <w:proofErr w:type="spellStart"/>
      <w:r>
        <w:t>Ξυγκώρος</w:t>
      </w:r>
      <w:proofErr w:type="spellEnd"/>
      <w:r>
        <w:t xml:space="preserve"> (και ο Πρόεδρος  Επιμελητηρίου  </w:t>
      </w:r>
      <w:r>
        <w:lastRenderedPageBreak/>
        <w:t xml:space="preserve">Αργολίδας Φώτης Δαμούλος , μέλη του Δ.Σ του Φορέα, εκπρόσωποι βουλευτών του νομού και  των Επιμελητηρίων της Πελοποννήσου. Το παρών έδωσε και ο Ειδικός Σύμβουλος του ΔΣ του ΕΦΕΠΑΕ , τέως  πρόεδρος της ΔΕΠ και του ΕΦΕΠΑΕ Πλάτωνας </w:t>
      </w:r>
      <w:proofErr w:type="spellStart"/>
      <w:r>
        <w:t>Μαρλαφέκας</w:t>
      </w:r>
      <w:proofErr w:type="spellEnd"/>
      <w:r>
        <w:t xml:space="preserve">, στελέχη της Ειδικής Υπηρεσίας Διαχείρισης Πελοποννήσου, καθώς επίσης  και  μέλη του επιχειρηματικού κόσμου της περιοχής. </w:t>
      </w:r>
    </w:p>
    <w:p w14:paraId="423D0A70" w14:textId="77777777" w:rsidR="00C02D18" w:rsidRDefault="00C02D18" w:rsidP="003D309F">
      <w:pPr>
        <w:jc w:val="both"/>
      </w:pPr>
      <w:r>
        <w:t>Το νέο γραφείο του φορέα λειτουργεί στην οδό 25</w:t>
      </w:r>
      <w:r w:rsidRPr="00F2786D">
        <w:rPr>
          <w:vertAlign w:val="superscript"/>
        </w:rPr>
        <w:t>ης</w:t>
      </w:r>
      <w:r>
        <w:t xml:space="preserve"> Μαρτίου 14, στην Τρίπολη. </w:t>
      </w:r>
    </w:p>
    <w:p w14:paraId="5FE23AB5" w14:textId="0BB00BF3" w:rsidR="00AF549D" w:rsidRPr="00AF549D" w:rsidRDefault="00AF549D" w:rsidP="003D309F">
      <w:pPr>
        <w:jc w:val="both"/>
      </w:pPr>
      <w:r>
        <w:t xml:space="preserve">Βίντεο από τα Εγκαίνια </w:t>
      </w:r>
      <w:r w:rsidRPr="00AF549D">
        <w:t xml:space="preserve">: </w:t>
      </w:r>
      <w:hyperlink r:id="rId6" w:history="1">
        <w:r w:rsidRPr="00C741D2">
          <w:rPr>
            <w:rStyle w:val="-"/>
            <w:lang w:val="en-US"/>
          </w:rPr>
          <w:t>https</w:t>
        </w:r>
        <w:r w:rsidRPr="00C741D2">
          <w:rPr>
            <w:rStyle w:val="-"/>
          </w:rPr>
          <w:t>://</w:t>
        </w:r>
        <w:r w:rsidRPr="00C741D2">
          <w:rPr>
            <w:rStyle w:val="-"/>
            <w:lang w:val="en-US"/>
          </w:rPr>
          <w:t>www</w:t>
        </w:r>
        <w:r w:rsidRPr="00C741D2">
          <w:rPr>
            <w:rStyle w:val="-"/>
          </w:rPr>
          <w:t>.</w:t>
        </w:r>
        <w:proofErr w:type="spellStart"/>
        <w:r w:rsidRPr="00C741D2">
          <w:rPr>
            <w:rStyle w:val="-"/>
            <w:lang w:val="en-US"/>
          </w:rPr>
          <w:t>youtube</w:t>
        </w:r>
        <w:proofErr w:type="spellEnd"/>
        <w:r w:rsidRPr="00C741D2">
          <w:rPr>
            <w:rStyle w:val="-"/>
          </w:rPr>
          <w:t>.</w:t>
        </w:r>
        <w:r w:rsidRPr="00C741D2">
          <w:rPr>
            <w:rStyle w:val="-"/>
            <w:lang w:val="en-US"/>
          </w:rPr>
          <w:t>com</w:t>
        </w:r>
        <w:r w:rsidRPr="00C741D2">
          <w:rPr>
            <w:rStyle w:val="-"/>
          </w:rPr>
          <w:t>/</w:t>
        </w:r>
        <w:r w:rsidRPr="00C741D2">
          <w:rPr>
            <w:rStyle w:val="-"/>
            <w:lang w:val="en-US"/>
          </w:rPr>
          <w:t>watch</w:t>
        </w:r>
        <w:r w:rsidRPr="00C741D2">
          <w:rPr>
            <w:rStyle w:val="-"/>
          </w:rPr>
          <w:t>?</w:t>
        </w:r>
        <w:r w:rsidRPr="00C741D2">
          <w:rPr>
            <w:rStyle w:val="-"/>
            <w:lang w:val="en-US"/>
          </w:rPr>
          <w:t>v</w:t>
        </w:r>
        <w:r w:rsidRPr="00C741D2">
          <w:rPr>
            <w:rStyle w:val="-"/>
          </w:rPr>
          <w:t>=</w:t>
        </w:r>
        <w:proofErr w:type="spellStart"/>
        <w:r w:rsidRPr="00C741D2">
          <w:rPr>
            <w:rStyle w:val="-"/>
            <w:lang w:val="en-US"/>
          </w:rPr>
          <w:t>gSUJ</w:t>
        </w:r>
        <w:proofErr w:type="spellEnd"/>
        <w:r w:rsidRPr="00C741D2">
          <w:rPr>
            <w:rStyle w:val="-"/>
          </w:rPr>
          <w:t>4</w:t>
        </w:r>
        <w:proofErr w:type="spellStart"/>
        <w:r w:rsidRPr="00C741D2">
          <w:rPr>
            <w:rStyle w:val="-"/>
            <w:lang w:val="en-US"/>
          </w:rPr>
          <w:t>EMIyTU</w:t>
        </w:r>
        <w:proofErr w:type="spellEnd"/>
      </w:hyperlink>
      <w:r w:rsidRPr="00AF549D">
        <w:t xml:space="preserve"> </w:t>
      </w:r>
    </w:p>
    <w:p w14:paraId="0F521DA6" w14:textId="1E7D2BD7" w:rsidR="00BF496E" w:rsidRDefault="00BF496E" w:rsidP="003D309F">
      <w:pPr>
        <w:jc w:val="both"/>
      </w:pPr>
    </w:p>
    <w:sectPr w:rsidR="00BF496E" w:rsidSect="00BF496E">
      <w:headerReference w:type="default" r:id="rId7"/>
      <w:footerReference w:type="default" r:id="rId8"/>
      <w:pgSz w:w="11906" w:h="16838"/>
      <w:pgMar w:top="226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72B0C0" w14:textId="77777777" w:rsidR="00D97BF5" w:rsidRDefault="00D97BF5" w:rsidP="00BF496E">
      <w:pPr>
        <w:spacing w:after="0" w:line="240" w:lineRule="auto"/>
      </w:pPr>
      <w:r>
        <w:separator/>
      </w:r>
    </w:p>
  </w:endnote>
  <w:endnote w:type="continuationSeparator" w:id="0">
    <w:p w14:paraId="2A8DA8E4" w14:textId="77777777" w:rsidR="00D97BF5" w:rsidRDefault="00D97BF5" w:rsidP="00BF4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D7420" w14:textId="725D9FAC" w:rsidR="00BF496E" w:rsidRDefault="005E3251" w:rsidP="00AE755F">
    <w:pPr>
      <w:pStyle w:val="a4"/>
      <w:tabs>
        <w:tab w:val="clear" w:pos="8306"/>
      </w:tabs>
    </w:pPr>
    <w:r>
      <w:rPr>
        <w:noProof/>
        <w:lang w:eastAsia="el-GR"/>
      </w:rPr>
      <w:drawing>
        <wp:anchor distT="0" distB="0" distL="114300" distR="114300" simplePos="0" relativeHeight="251672576" behindDoc="1" locked="0" layoutInCell="1" allowOverlap="1" wp14:anchorId="1156FEA3" wp14:editId="6CC7431C">
          <wp:simplePos x="0" y="0"/>
          <wp:positionH relativeFrom="margin">
            <wp:posOffset>1904365</wp:posOffset>
          </wp:positionH>
          <wp:positionV relativeFrom="paragraph">
            <wp:posOffset>-403860</wp:posOffset>
          </wp:positionV>
          <wp:extent cx="2352675" cy="1148578"/>
          <wp:effectExtent l="0" t="0" r="0" b="0"/>
          <wp:wrapNone/>
          <wp:docPr id="3" name="Εικόνα 3" descr="Εικόνα που περιέχει κείμενο, γραφιστική, γραφικά, γραμματοσειρ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descr="Εικόνα που περιέχει κείμενο, γραφιστική, γραφικά, γραμματοσειρά&#10;&#10;Περιγραφή που δημιουργήθηκε αυτόματα"/>
                  <pic:cNvPicPr/>
                </pic:nvPicPr>
                <pic:blipFill>
                  <a:blip r:embed="rId1">
                    <a:extLst>
                      <a:ext uri="{28A0092B-C50C-407E-A947-70E740481C1C}">
                        <a14:useLocalDpi xmlns:a14="http://schemas.microsoft.com/office/drawing/2010/main" val="0"/>
                      </a:ext>
                    </a:extLst>
                  </a:blip>
                  <a:stretch>
                    <a:fillRect/>
                  </a:stretch>
                </pic:blipFill>
                <pic:spPr>
                  <a:xfrm>
                    <a:off x="0" y="0"/>
                    <a:ext cx="2352675" cy="1148578"/>
                  </a:xfrm>
                  <a:prstGeom prst="rect">
                    <a:avLst/>
                  </a:prstGeom>
                </pic:spPr>
              </pic:pic>
            </a:graphicData>
          </a:graphic>
          <wp14:sizeRelH relativeFrom="margin">
            <wp14:pctWidth>0</wp14:pctWidth>
          </wp14:sizeRelH>
          <wp14:sizeRelV relativeFrom="margin">
            <wp14:pctHeight>0</wp14:pctHeight>
          </wp14:sizeRelV>
        </wp:anchor>
      </w:drawing>
    </w:r>
    <w:r w:rsidRPr="00BF496E">
      <w:rPr>
        <w:noProof/>
        <w:lang w:eastAsia="el-GR"/>
      </w:rPr>
      <w:drawing>
        <wp:anchor distT="0" distB="0" distL="114300" distR="114300" simplePos="0" relativeHeight="251667456" behindDoc="0" locked="0" layoutInCell="1" allowOverlap="1" wp14:anchorId="03D22D0F" wp14:editId="40CC2750">
          <wp:simplePos x="0" y="0"/>
          <wp:positionH relativeFrom="column">
            <wp:posOffset>4076700</wp:posOffset>
          </wp:positionH>
          <wp:positionV relativeFrom="paragraph">
            <wp:posOffset>-146685</wp:posOffset>
          </wp:positionV>
          <wp:extent cx="1677751" cy="581025"/>
          <wp:effectExtent l="0" t="0" r="0" b="0"/>
          <wp:wrapNone/>
          <wp:docPr id="484" name="Εικόνα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7751" cy="581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3F5E">
      <w:rPr>
        <w:noProof/>
      </w:rPr>
      <w:drawing>
        <wp:anchor distT="0" distB="0" distL="114300" distR="114300" simplePos="0" relativeHeight="251671552" behindDoc="1" locked="0" layoutInCell="1" allowOverlap="1" wp14:anchorId="544E98D5" wp14:editId="7B233F73">
          <wp:simplePos x="0" y="0"/>
          <wp:positionH relativeFrom="margin">
            <wp:posOffset>-466725</wp:posOffset>
          </wp:positionH>
          <wp:positionV relativeFrom="paragraph">
            <wp:posOffset>-99060</wp:posOffset>
          </wp:positionV>
          <wp:extent cx="2586878" cy="542925"/>
          <wp:effectExtent l="0" t="0" r="4445" b="0"/>
          <wp:wrapNone/>
          <wp:docPr id="6" name="Εικόνα 6"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6" descr="Εικόνα που περιέχει κείμενο&#10;&#10;Περιγραφή που δημιουργήθηκε αυτόματα"/>
                  <pic:cNvPicPr/>
                </pic:nvPicPr>
                <pic:blipFill>
                  <a:blip r:embed="rId3">
                    <a:extLst>
                      <a:ext uri="{28A0092B-C50C-407E-A947-70E740481C1C}">
                        <a14:useLocalDpi xmlns:a14="http://schemas.microsoft.com/office/drawing/2010/main" val="0"/>
                      </a:ext>
                    </a:extLst>
                  </a:blip>
                  <a:stretch>
                    <a:fillRect/>
                  </a:stretch>
                </pic:blipFill>
                <pic:spPr>
                  <a:xfrm>
                    <a:off x="0" y="0"/>
                    <a:ext cx="2591035" cy="543797"/>
                  </a:xfrm>
                  <a:prstGeom prst="rect">
                    <a:avLst/>
                  </a:prstGeom>
                </pic:spPr>
              </pic:pic>
            </a:graphicData>
          </a:graphic>
          <wp14:sizeRelH relativeFrom="margin">
            <wp14:pctWidth>0</wp14:pctWidth>
          </wp14:sizeRelH>
          <wp14:sizeRelV relativeFrom="margin">
            <wp14:pctHeight>0</wp14:pctHeight>
          </wp14:sizeRelV>
        </wp:anchor>
      </w:drawing>
    </w:r>
    <w:r w:rsidR="004E1F1F" w:rsidRPr="00BF496E">
      <w:rPr>
        <w:noProof/>
        <w:lang w:eastAsia="el-GR"/>
      </w:rPr>
      <mc:AlternateContent>
        <mc:Choice Requires="wps">
          <w:drawing>
            <wp:anchor distT="0" distB="0" distL="114300" distR="114300" simplePos="0" relativeHeight="251668480" behindDoc="0" locked="0" layoutInCell="1" allowOverlap="1" wp14:anchorId="1E574EF9" wp14:editId="1DE40557">
              <wp:simplePos x="0" y="0"/>
              <wp:positionH relativeFrom="column">
                <wp:posOffset>-876300</wp:posOffset>
              </wp:positionH>
              <wp:positionV relativeFrom="paragraph">
                <wp:posOffset>-307340</wp:posOffset>
              </wp:positionV>
              <wp:extent cx="7019925" cy="22225"/>
              <wp:effectExtent l="0" t="0" r="28575" b="34925"/>
              <wp:wrapNone/>
              <wp:docPr id="1" name="Ευθεία γραμμή σύνδεσης 1"/>
              <wp:cNvGraphicFramePr/>
              <a:graphic xmlns:a="http://schemas.openxmlformats.org/drawingml/2006/main">
                <a:graphicData uri="http://schemas.microsoft.com/office/word/2010/wordprocessingShape">
                  <wps:wsp>
                    <wps:cNvCnPr/>
                    <wps:spPr>
                      <a:xfrm>
                        <a:off x="0" y="0"/>
                        <a:ext cx="7019925" cy="222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750921" id="Ευθεία γραμμή σύνδεσης 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pt,-24.2pt" to="483.7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" strokecolor="#4472c4 [3204]" strokeweight=".5pt">
              <v:stroke joinstyle="miter"/>
            </v:line>
          </w:pict>
        </mc:Fallback>
      </mc:AlternateContent>
    </w:r>
    <w:r w:rsidR="004E1F1F">
      <w:t xml:space="preserve">                                                     </w:t>
    </w:r>
    <w:r w:rsidR="00AE755F">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074E47" w14:textId="77777777" w:rsidR="00D97BF5" w:rsidRDefault="00D97BF5" w:rsidP="00BF496E">
      <w:pPr>
        <w:spacing w:after="0" w:line="240" w:lineRule="auto"/>
      </w:pPr>
      <w:r>
        <w:separator/>
      </w:r>
    </w:p>
  </w:footnote>
  <w:footnote w:type="continuationSeparator" w:id="0">
    <w:p w14:paraId="4ABBBD74" w14:textId="77777777" w:rsidR="00D97BF5" w:rsidRDefault="00D97BF5" w:rsidP="00BF49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73D51" w14:textId="04DF76D5" w:rsidR="00BF496E" w:rsidRDefault="00B0528A">
    <w:pPr>
      <w:pStyle w:val="a3"/>
    </w:pPr>
    <w:r>
      <w:rPr>
        <w:noProof/>
        <w:lang w:eastAsia="el-GR"/>
      </w:rPr>
      <w:drawing>
        <wp:anchor distT="0" distB="0" distL="114300" distR="114300" simplePos="0" relativeHeight="251669504" behindDoc="1" locked="0" layoutInCell="1" allowOverlap="1" wp14:anchorId="2AF04069" wp14:editId="49D3FA1F">
          <wp:simplePos x="0" y="0"/>
          <wp:positionH relativeFrom="margin">
            <wp:posOffset>-685799</wp:posOffset>
          </wp:positionH>
          <wp:positionV relativeFrom="paragraph">
            <wp:posOffset>-287655</wp:posOffset>
          </wp:positionV>
          <wp:extent cx="2530144" cy="981075"/>
          <wp:effectExtent l="0" t="0" r="3810" b="0"/>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_gia_neo_site13.png"/>
                  <pic:cNvPicPr/>
                </pic:nvPicPr>
                <pic:blipFill>
                  <a:blip r:embed="rId1">
                    <a:extLst>
                      <a:ext uri="{28A0092B-C50C-407E-A947-70E740481C1C}">
                        <a14:useLocalDpi xmlns:a14="http://schemas.microsoft.com/office/drawing/2010/main" val="0"/>
                      </a:ext>
                    </a:extLst>
                  </a:blip>
                  <a:stretch>
                    <a:fillRect/>
                  </a:stretch>
                </pic:blipFill>
                <pic:spPr>
                  <a:xfrm>
                    <a:off x="0" y="0"/>
                    <a:ext cx="2537370" cy="983877"/>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96E"/>
    <w:rsid w:val="00053E2E"/>
    <w:rsid w:val="00086A84"/>
    <w:rsid w:val="000F11B2"/>
    <w:rsid w:val="000F38B0"/>
    <w:rsid w:val="001408D3"/>
    <w:rsid w:val="001948A3"/>
    <w:rsid w:val="002257B5"/>
    <w:rsid w:val="00233F5E"/>
    <w:rsid w:val="00246370"/>
    <w:rsid w:val="0030723B"/>
    <w:rsid w:val="00381F1B"/>
    <w:rsid w:val="003C32D8"/>
    <w:rsid w:val="003C75F0"/>
    <w:rsid w:val="003D309F"/>
    <w:rsid w:val="00420087"/>
    <w:rsid w:val="00435DC6"/>
    <w:rsid w:val="004D75BB"/>
    <w:rsid w:val="004E1F1F"/>
    <w:rsid w:val="00542ACF"/>
    <w:rsid w:val="00576FAF"/>
    <w:rsid w:val="005C29D6"/>
    <w:rsid w:val="005E3251"/>
    <w:rsid w:val="00602CEF"/>
    <w:rsid w:val="006A7B53"/>
    <w:rsid w:val="006C3B67"/>
    <w:rsid w:val="006F0EE1"/>
    <w:rsid w:val="006F3033"/>
    <w:rsid w:val="00700B16"/>
    <w:rsid w:val="0071606B"/>
    <w:rsid w:val="00720BA6"/>
    <w:rsid w:val="008140D3"/>
    <w:rsid w:val="008613E9"/>
    <w:rsid w:val="0089363C"/>
    <w:rsid w:val="0092080A"/>
    <w:rsid w:val="00A47052"/>
    <w:rsid w:val="00A6039A"/>
    <w:rsid w:val="00A95DB2"/>
    <w:rsid w:val="00AA1956"/>
    <w:rsid w:val="00AE755F"/>
    <w:rsid w:val="00AF549D"/>
    <w:rsid w:val="00AF6AB0"/>
    <w:rsid w:val="00B00AB4"/>
    <w:rsid w:val="00B03C21"/>
    <w:rsid w:val="00B0528A"/>
    <w:rsid w:val="00BF496E"/>
    <w:rsid w:val="00C02D18"/>
    <w:rsid w:val="00C04582"/>
    <w:rsid w:val="00C141F1"/>
    <w:rsid w:val="00C275D6"/>
    <w:rsid w:val="00C41DBB"/>
    <w:rsid w:val="00C5186D"/>
    <w:rsid w:val="00C5311C"/>
    <w:rsid w:val="00CF1FE6"/>
    <w:rsid w:val="00D600FE"/>
    <w:rsid w:val="00D828FC"/>
    <w:rsid w:val="00D97BF5"/>
    <w:rsid w:val="00DC0C28"/>
    <w:rsid w:val="00F50011"/>
    <w:rsid w:val="00FB288A"/>
    <w:rsid w:val="00FC584C"/>
    <w:rsid w:val="00FF425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A05DA1"/>
  <w15:chartTrackingRefBased/>
  <w15:docId w15:val="{E3F292A8-ADDE-4015-B6F1-32A848AC4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F496E"/>
    <w:pPr>
      <w:tabs>
        <w:tab w:val="center" w:pos="4153"/>
        <w:tab w:val="right" w:pos="8306"/>
      </w:tabs>
      <w:spacing w:after="0" w:line="240" w:lineRule="auto"/>
    </w:pPr>
  </w:style>
  <w:style w:type="character" w:customStyle="1" w:styleId="Char">
    <w:name w:val="Κεφαλίδα Char"/>
    <w:basedOn w:val="a0"/>
    <w:link w:val="a3"/>
    <w:uiPriority w:val="99"/>
    <w:rsid w:val="00BF496E"/>
  </w:style>
  <w:style w:type="paragraph" w:styleId="a4">
    <w:name w:val="footer"/>
    <w:basedOn w:val="a"/>
    <w:link w:val="Char0"/>
    <w:uiPriority w:val="99"/>
    <w:unhideWhenUsed/>
    <w:rsid w:val="00BF496E"/>
    <w:pPr>
      <w:tabs>
        <w:tab w:val="center" w:pos="4153"/>
        <w:tab w:val="right" w:pos="8306"/>
      </w:tabs>
      <w:spacing w:after="0" w:line="240" w:lineRule="auto"/>
    </w:pPr>
  </w:style>
  <w:style w:type="character" w:customStyle="1" w:styleId="Char0">
    <w:name w:val="Υποσέλιδο Char"/>
    <w:basedOn w:val="a0"/>
    <w:link w:val="a4"/>
    <w:uiPriority w:val="99"/>
    <w:rsid w:val="00BF496E"/>
  </w:style>
  <w:style w:type="character" w:styleId="-">
    <w:name w:val="Hyperlink"/>
    <w:basedOn w:val="a0"/>
    <w:uiPriority w:val="99"/>
    <w:unhideWhenUsed/>
    <w:rsid w:val="00AF549D"/>
    <w:rPr>
      <w:color w:val="0563C1" w:themeColor="hyperlink"/>
      <w:u w:val="single"/>
    </w:rPr>
  </w:style>
  <w:style w:type="character" w:styleId="a5">
    <w:name w:val="Unresolved Mention"/>
    <w:basedOn w:val="a0"/>
    <w:uiPriority w:val="99"/>
    <w:semiHidden/>
    <w:unhideWhenUsed/>
    <w:rsid w:val="00AF54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gSUJ4EMIyT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536</Words>
  <Characters>2899</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Spiros Moumouris</dc:creator>
  <cp:keywords/>
  <dc:description/>
  <cp:lastModifiedBy>User</cp:lastModifiedBy>
  <cp:revision>7</cp:revision>
  <dcterms:created xsi:type="dcterms:W3CDTF">2025-07-21T11:37:00Z</dcterms:created>
  <dcterms:modified xsi:type="dcterms:W3CDTF">2025-07-21T12:15:00Z</dcterms:modified>
</cp:coreProperties>
</file>